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4AA8" w:rsidRDefault="00B72BA2" w:rsidP="00B72BA2">
      <w:pPr>
        <w:ind w:left="0"/>
        <w:rPr>
          <w:b/>
          <w:caps/>
          <w:kern w:val="28"/>
          <w:sz w:val="28"/>
        </w:rPr>
      </w:pPr>
      <w:r w:rsidRPr="00B72BA2">
        <w:rPr>
          <w:b/>
          <w:caps/>
          <w:kern w:val="28"/>
          <w:sz w:val="28"/>
        </w:rPr>
        <w:t>Skaidrojošais apraksts</w:t>
      </w:r>
    </w:p>
    <w:p w:rsidR="00B72BA2" w:rsidRPr="003500F9" w:rsidRDefault="00B72BA2" w:rsidP="00B72BA2">
      <w:pPr>
        <w:ind w:left="0"/>
      </w:pPr>
    </w:p>
    <w:p w:rsidR="00E86192" w:rsidRPr="00E86192" w:rsidRDefault="00347EF9" w:rsidP="00C844E3">
      <w:pPr>
        <w:spacing w:line="276" w:lineRule="auto"/>
        <w:ind w:left="0"/>
        <w:rPr>
          <w:noProof/>
        </w:rPr>
      </w:pPr>
      <w:r w:rsidRPr="00347EF9">
        <w:rPr>
          <w:b/>
        </w:rPr>
        <w:t>SATURS</w:t>
      </w:r>
      <w:r w:rsidR="00F04AA8" w:rsidRPr="003500F9">
        <w:rPr>
          <w:b/>
        </w:rPr>
        <w:t>:</w:t>
      </w:r>
      <w:r w:rsidR="007A0059" w:rsidRPr="003500F9">
        <w:rPr>
          <w:b/>
          <w:szCs w:val="20"/>
        </w:rPr>
        <w:fldChar w:fldCharType="begin"/>
      </w:r>
      <w:r w:rsidR="007A0059" w:rsidRPr="003500F9">
        <w:rPr>
          <w:b/>
          <w:szCs w:val="20"/>
        </w:rPr>
        <w:instrText xml:space="preserve"> TOC \o "1-3" \h \z \u </w:instrText>
      </w:r>
      <w:r w:rsidR="007A0059" w:rsidRPr="003500F9">
        <w:rPr>
          <w:b/>
          <w:szCs w:val="20"/>
        </w:rPr>
        <w:fldChar w:fldCharType="separate"/>
      </w:r>
    </w:p>
    <w:p w:rsidR="00E86192" w:rsidRPr="00E86192" w:rsidRDefault="003579E6" w:rsidP="00E86192">
      <w:pPr>
        <w:pStyle w:val="TOC2"/>
        <w:tabs>
          <w:tab w:val="left" w:pos="800"/>
          <w:tab w:val="right" w:leader="dot" w:pos="9176"/>
        </w:tabs>
        <w:spacing w:line="360" w:lineRule="auto"/>
        <w:rPr>
          <w:rFonts w:ascii="Trebuchet MS" w:eastAsiaTheme="minorEastAsia" w:hAnsi="Trebuchet MS" w:cstheme="minorBidi"/>
          <w:b/>
          <w:smallCaps w:val="0"/>
          <w:noProof/>
          <w:sz w:val="22"/>
          <w:szCs w:val="22"/>
          <w:lang w:val="ru-RU" w:eastAsia="ru-RU"/>
        </w:rPr>
      </w:pPr>
      <w:hyperlink w:anchor="_Toc510787925" w:history="1">
        <w:r w:rsidR="00E86192" w:rsidRPr="00E86192">
          <w:rPr>
            <w:rStyle w:val="Hyperlink"/>
            <w:rFonts w:ascii="Trebuchet MS" w:hAnsi="Trebuchet MS"/>
            <w:b/>
            <w:noProof/>
          </w:rPr>
          <w:t>A.1</w:t>
        </w:r>
        <w:r w:rsidR="00E86192" w:rsidRPr="00E86192">
          <w:rPr>
            <w:rFonts w:ascii="Trebuchet MS" w:eastAsiaTheme="minorEastAsia" w:hAnsi="Trebuchet MS" w:cstheme="minorBidi"/>
            <w:b/>
            <w:smallCaps w:val="0"/>
            <w:noProof/>
            <w:sz w:val="22"/>
            <w:szCs w:val="22"/>
            <w:lang w:val="ru-RU" w:eastAsia="ru-RU"/>
          </w:rPr>
          <w:tab/>
        </w:r>
        <w:r w:rsidR="00E86192" w:rsidRPr="00E86192">
          <w:rPr>
            <w:rStyle w:val="Hyperlink"/>
            <w:rFonts w:ascii="Trebuchet MS" w:hAnsi="Trebuchet MS"/>
            <w:b/>
            <w:noProof/>
          </w:rPr>
          <w:t>VISPĀRĪGĀ INFORMĀCIJA</w:t>
        </w:r>
        <w:r w:rsidR="00E86192" w:rsidRPr="00E86192">
          <w:rPr>
            <w:rFonts w:ascii="Trebuchet MS" w:hAnsi="Trebuchet MS"/>
            <w:b/>
            <w:noProof/>
            <w:webHidden/>
          </w:rPr>
          <w:tab/>
        </w:r>
        <w:r w:rsidR="00E86192" w:rsidRPr="00E86192">
          <w:rPr>
            <w:rFonts w:ascii="Trebuchet MS" w:hAnsi="Trebuchet MS"/>
            <w:b/>
            <w:noProof/>
            <w:webHidden/>
          </w:rPr>
          <w:fldChar w:fldCharType="begin"/>
        </w:r>
        <w:r w:rsidR="00E86192" w:rsidRPr="00E86192">
          <w:rPr>
            <w:rFonts w:ascii="Trebuchet MS" w:hAnsi="Trebuchet MS"/>
            <w:b/>
            <w:noProof/>
            <w:webHidden/>
          </w:rPr>
          <w:instrText xml:space="preserve"> PAGEREF _Toc510787925 \h </w:instrText>
        </w:r>
        <w:r w:rsidR="00E86192" w:rsidRPr="00E86192">
          <w:rPr>
            <w:rFonts w:ascii="Trebuchet MS" w:hAnsi="Trebuchet MS"/>
            <w:b/>
            <w:noProof/>
            <w:webHidden/>
          </w:rPr>
        </w:r>
        <w:r w:rsidR="00E86192" w:rsidRPr="00E86192">
          <w:rPr>
            <w:rFonts w:ascii="Trebuchet MS" w:hAnsi="Trebuchet MS"/>
            <w:b/>
            <w:noProof/>
            <w:webHidden/>
          </w:rPr>
          <w:fldChar w:fldCharType="separate"/>
        </w:r>
        <w:r w:rsidR="00BF4F6A">
          <w:rPr>
            <w:rFonts w:ascii="Trebuchet MS" w:hAnsi="Trebuchet MS"/>
            <w:b/>
            <w:noProof/>
            <w:webHidden/>
          </w:rPr>
          <w:t>2</w:t>
        </w:r>
        <w:r w:rsidR="00E86192" w:rsidRPr="00E86192">
          <w:rPr>
            <w:rFonts w:ascii="Trebuchet MS" w:hAnsi="Trebuchet MS"/>
            <w:b/>
            <w:noProof/>
            <w:webHidden/>
          </w:rPr>
          <w:fldChar w:fldCharType="end"/>
        </w:r>
      </w:hyperlink>
    </w:p>
    <w:p w:rsidR="00E86192" w:rsidRPr="00E86192" w:rsidRDefault="003579E6" w:rsidP="00E86192">
      <w:pPr>
        <w:pStyle w:val="TOC3"/>
        <w:tabs>
          <w:tab w:val="left" w:pos="1200"/>
          <w:tab w:val="right" w:leader="dot" w:pos="9176"/>
        </w:tabs>
        <w:spacing w:line="360" w:lineRule="auto"/>
        <w:rPr>
          <w:rFonts w:ascii="Trebuchet MS" w:eastAsiaTheme="minorEastAsia" w:hAnsi="Trebuchet MS" w:cstheme="minorBidi"/>
          <w:i w:val="0"/>
          <w:iCs w:val="0"/>
          <w:noProof/>
          <w:sz w:val="22"/>
          <w:szCs w:val="22"/>
          <w:lang w:val="ru-RU" w:eastAsia="ru-RU"/>
        </w:rPr>
      </w:pPr>
      <w:hyperlink w:anchor="_Toc510787926" w:history="1">
        <w:r w:rsidR="00E86192" w:rsidRPr="00E86192">
          <w:rPr>
            <w:rStyle w:val="Hyperlink"/>
            <w:rFonts w:ascii="Trebuchet MS" w:hAnsi="Trebuchet MS"/>
            <w:noProof/>
          </w:rPr>
          <w:t>A.1.1</w:t>
        </w:r>
        <w:r w:rsidR="00E86192" w:rsidRPr="00E86192">
          <w:rPr>
            <w:rFonts w:ascii="Trebuchet MS" w:eastAsiaTheme="minorEastAsia" w:hAnsi="Trebuchet MS" w:cstheme="minorBidi"/>
            <w:i w:val="0"/>
            <w:iCs w:val="0"/>
            <w:noProof/>
            <w:sz w:val="22"/>
            <w:szCs w:val="22"/>
            <w:lang w:val="ru-RU" w:eastAsia="ru-RU"/>
          </w:rPr>
          <w:tab/>
        </w:r>
        <w:r w:rsidR="00E86192" w:rsidRPr="00E86192">
          <w:rPr>
            <w:rStyle w:val="Hyperlink"/>
            <w:rFonts w:ascii="Trebuchet MS" w:hAnsi="Trebuchet MS"/>
            <w:noProof/>
          </w:rPr>
          <w:t>Projektēšanas robežas</w:t>
        </w:r>
        <w:r w:rsidR="00E86192" w:rsidRPr="00E86192">
          <w:rPr>
            <w:rFonts w:ascii="Trebuchet MS" w:hAnsi="Trebuchet MS"/>
            <w:noProof/>
            <w:webHidden/>
          </w:rPr>
          <w:tab/>
        </w:r>
        <w:r w:rsidR="00E86192" w:rsidRPr="00E86192">
          <w:rPr>
            <w:rFonts w:ascii="Trebuchet MS" w:hAnsi="Trebuchet MS"/>
            <w:noProof/>
            <w:webHidden/>
          </w:rPr>
          <w:fldChar w:fldCharType="begin"/>
        </w:r>
        <w:r w:rsidR="00E86192" w:rsidRPr="00E86192">
          <w:rPr>
            <w:rFonts w:ascii="Trebuchet MS" w:hAnsi="Trebuchet MS"/>
            <w:noProof/>
            <w:webHidden/>
          </w:rPr>
          <w:instrText xml:space="preserve"> PAGEREF _Toc510787926 \h </w:instrText>
        </w:r>
        <w:r w:rsidR="00E86192" w:rsidRPr="00E86192">
          <w:rPr>
            <w:rFonts w:ascii="Trebuchet MS" w:hAnsi="Trebuchet MS"/>
            <w:noProof/>
            <w:webHidden/>
          </w:rPr>
        </w:r>
        <w:r w:rsidR="00E86192" w:rsidRPr="00E86192">
          <w:rPr>
            <w:rFonts w:ascii="Trebuchet MS" w:hAnsi="Trebuchet MS"/>
            <w:noProof/>
            <w:webHidden/>
          </w:rPr>
          <w:fldChar w:fldCharType="separate"/>
        </w:r>
        <w:r w:rsidR="00BF4F6A">
          <w:rPr>
            <w:rFonts w:ascii="Trebuchet MS" w:hAnsi="Trebuchet MS"/>
            <w:noProof/>
            <w:webHidden/>
          </w:rPr>
          <w:t>2</w:t>
        </w:r>
        <w:r w:rsidR="00E86192" w:rsidRPr="00E86192">
          <w:rPr>
            <w:rFonts w:ascii="Trebuchet MS" w:hAnsi="Trebuchet MS"/>
            <w:noProof/>
            <w:webHidden/>
          </w:rPr>
          <w:fldChar w:fldCharType="end"/>
        </w:r>
      </w:hyperlink>
    </w:p>
    <w:p w:rsidR="00E86192" w:rsidRPr="00E86192" w:rsidRDefault="003579E6" w:rsidP="00E86192">
      <w:pPr>
        <w:pStyle w:val="TOC3"/>
        <w:tabs>
          <w:tab w:val="left" w:pos="1200"/>
          <w:tab w:val="right" w:leader="dot" w:pos="9176"/>
        </w:tabs>
        <w:spacing w:line="360" w:lineRule="auto"/>
        <w:rPr>
          <w:rFonts w:ascii="Trebuchet MS" w:eastAsiaTheme="minorEastAsia" w:hAnsi="Trebuchet MS" w:cstheme="minorBidi"/>
          <w:i w:val="0"/>
          <w:iCs w:val="0"/>
          <w:noProof/>
          <w:sz w:val="22"/>
          <w:szCs w:val="22"/>
          <w:lang w:val="ru-RU" w:eastAsia="ru-RU"/>
        </w:rPr>
      </w:pPr>
      <w:hyperlink w:anchor="_Toc510787927" w:history="1">
        <w:r w:rsidR="00E86192" w:rsidRPr="00E86192">
          <w:rPr>
            <w:rStyle w:val="Hyperlink"/>
            <w:rFonts w:ascii="Trebuchet MS" w:hAnsi="Trebuchet MS"/>
            <w:noProof/>
          </w:rPr>
          <w:t>A.1.2</w:t>
        </w:r>
        <w:r w:rsidR="00E86192" w:rsidRPr="00E86192">
          <w:rPr>
            <w:rFonts w:ascii="Trebuchet MS" w:eastAsiaTheme="minorEastAsia" w:hAnsi="Trebuchet MS" w:cstheme="minorBidi"/>
            <w:i w:val="0"/>
            <w:iCs w:val="0"/>
            <w:noProof/>
            <w:sz w:val="22"/>
            <w:szCs w:val="22"/>
            <w:lang w:val="ru-RU" w:eastAsia="ru-RU"/>
          </w:rPr>
          <w:tab/>
        </w:r>
        <w:r w:rsidR="00E86192" w:rsidRPr="00E86192">
          <w:rPr>
            <w:rStyle w:val="Hyperlink"/>
            <w:rFonts w:ascii="Trebuchet MS" w:hAnsi="Trebuchet MS"/>
            <w:noProof/>
          </w:rPr>
          <w:t>Pamatdokumenti</w:t>
        </w:r>
        <w:r w:rsidR="00E86192" w:rsidRPr="00E86192">
          <w:rPr>
            <w:rFonts w:ascii="Trebuchet MS" w:hAnsi="Trebuchet MS"/>
            <w:noProof/>
            <w:webHidden/>
          </w:rPr>
          <w:tab/>
        </w:r>
        <w:r w:rsidR="00E86192" w:rsidRPr="00E86192">
          <w:rPr>
            <w:rFonts w:ascii="Trebuchet MS" w:hAnsi="Trebuchet MS"/>
            <w:noProof/>
            <w:webHidden/>
          </w:rPr>
          <w:fldChar w:fldCharType="begin"/>
        </w:r>
        <w:r w:rsidR="00E86192" w:rsidRPr="00E86192">
          <w:rPr>
            <w:rFonts w:ascii="Trebuchet MS" w:hAnsi="Trebuchet MS"/>
            <w:noProof/>
            <w:webHidden/>
          </w:rPr>
          <w:instrText xml:space="preserve"> PAGEREF _Toc510787927 \h </w:instrText>
        </w:r>
        <w:r w:rsidR="00E86192" w:rsidRPr="00E86192">
          <w:rPr>
            <w:rFonts w:ascii="Trebuchet MS" w:hAnsi="Trebuchet MS"/>
            <w:noProof/>
            <w:webHidden/>
          </w:rPr>
        </w:r>
        <w:r w:rsidR="00E86192" w:rsidRPr="00E86192">
          <w:rPr>
            <w:rFonts w:ascii="Trebuchet MS" w:hAnsi="Trebuchet MS"/>
            <w:noProof/>
            <w:webHidden/>
          </w:rPr>
          <w:fldChar w:fldCharType="separate"/>
        </w:r>
        <w:r w:rsidR="00BF4F6A">
          <w:rPr>
            <w:rFonts w:ascii="Trebuchet MS" w:hAnsi="Trebuchet MS"/>
            <w:noProof/>
            <w:webHidden/>
          </w:rPr>
          <w:t>2</w:t>
        </w:r>
        <w:r w:rsidR="00E86192" w:rsidRPr="00E86192">
          <w:rPr>
            <w:rFonts w:ascii="Trebuchet MS" w:hAnsi="Trebuchet MS"/>
            <w:noProof/>
            <w:webHidden/>
          </w:rPr>
          <w:fldChar w:fldCharType="end"/>
        </w:r>
      </w:hyperlink>
    </w:p>
    <w:p w:rsidR="00E86192" w:rsidRPr="00E86192" w:rsidRDefault="003579E6" w:rsidP="00E86192">
      <w:pPr>
        <w:pStyle w:val="TOC2"/>
        <w:tabs>
          <w:tab w:val="left" w:pos="800"/>
          <w:tab w:val="right" w:leader="dot" w:pos="9176"/>
        </w:tabs>
        <w:spacing w:line="360" w:lineRule="auto"/>
        <w:rPr>
          <w:rFonts w:ascii="Trebuchet MS" w:eastAsiaTheme="minorEastAsia" w:hAnsi="Trebuchet MS" w:cstheme="minorBidi"/>
          <w:b/>
          <w:smallCaps w:val="0"/>
          <w:noProof/>
          <w:sz w:val="22"/>
          <w:szCs w:val="22"/>
          <w:lang w:val="ru-RU" w:eastAsia="ru-RU"/>
        </w:rPr>
      </w:pPr>
      <w:hyperlink w:anchor="_Toc510787928" w:history="1">
        <w:r w:rsidR="00E86192" w:rsidRPr="00E86192">
          <w:rPr>
            <w:rStyle w:val="Hyperlink"/>
            <w:rFonts w:ascii="Trebuchet MS" w:hAnsi="Trebuchet MS"/>
            <w:b/>
            <w:noProof/>
          </w:rPr>
          <w:t>A.2</w:t>
        </w:r>
        <w:r w:rsidR="00E86192" w:rsidRPr="00E86192">
          <w:rPr>
            <w:rFonts w:ascii="Trebuchet MS" w:eastAsiaTheme="minorEastAsia" w:hAnsi="Trebuchet MS" w:cstheme="minorBidi"/>
            <w:b/>
            <w:smallCaps w:val="0"/>
            <w:noProof/>
            <w:sz w:val="22"/>
            <w:szCs w:val="22"/>
            <w:lang w:val="ru-RU" w:eastAsia="ru-RU"/>
          </w:rPr>
          <w:tab/>
        </w:r>
        <w:r w:rsidR="00E86192" w:rsidRPr="00E86192">
          <w:rPr>
            <w:rStyle w:val="Hyperlink"/>
            <w:rFonts w:ascii="Trebuchet MS" w:hAnsi="Trebuchet MS"/>
            <w:b/>
            <w:noProof/>
          </w:rPr>
          <w:t>NOKRIŠŅU ŪDENS KANALIZĀCIJAS CAURUĻVADI</w:t>
        </w:r>
        <w:r w:rsidR="00E86192" w:rsidRPr="00E86192">
          <w:rPr>
            <w:rFonts w:ascii="Trebuchet MS" w:hAnsi="Trebuchet MS"/>
            <w:b/>
            <w:noProof/>
            <w:webHidden/>
          </w:rPr>
          <w:tab/>
        </w:r>
        <w:r w:rsidR="00E86192" w:rsidRPr="00E86192">
          <w:rPr>
            <w:rFonts w:ascii="Trebuchet MS" w:hAnsi="Trebuchet MS"/>
            <w:b/>
            <w:noProof/>
            <w:webHidden/>
          </w:rPr>
          <w:fldChar w:fldCharType="begin"/>
        </w:r>
        <w:r w:rsidR="00E86192" w:rsidRPr="00E86192">
          <w:rPr>
            <w:rFonts w:ascii="Trebuchet MS" w:hAnsi="Trebuchet MS"/>
            <w:b/>
            <w:noProof/>
            <w:webHidden/>
          </w:rPr>
          <w:instrText xml:space="preserve"> PAGEREF _Toc510787928 \h </w:instrText>
        </w:r>
        <w:r w:rsidR="00E86192" w:rsidRPr="00E86192">
          <w:rPr>
            <w:rFonts w:ascii="Trebuchet MS" w:hAnsi="Trebuchet MS"/>
            <w:b/>
            <w:noProof/>
            <w:webHidden/>
          </w:rPr>
        </w:r>
        <w:r w:rsidR="00E86192" w:rsidRPr="00E86192">
          <w:rPr>
            <w:rFonts w:ascii="Trebuchet MS" w:hAnsi="Trebuchet MS"/>
            <w:b/>
            <w:noProof/>
            <w:webHidden/>
          </w:rPr>
          <w:fldChar w:fldCharType="separate"/>
        </w:r>
        <w:r w:rsidR="00BF4F6A">
          <w:rPr>
            <w:rFonts w:ascii="Trebuchet MS" w:hAnsi="Trebuchet MS"/>
            <w:b/>
            <w:noProof/>
            <w:webHidden/>
          </w:rPr>
          <w:t>5</w:t>
        </w:r>
        <w:r w:rsidR="00E86192" w:rsidRPr="00E86192">
          <w:rPr>
            <w:rFonts w:ascii="Trebuchet MS" w:hAnsi="Trebuchet MS"/>
            <w:b/>
            <w:noProof/>
            <w:webHidden/>
          </w:rPr>
          <w:fldChar w:fldCharType="end"/>
        </w:r>
      </w:hyperlink>
    </w:p>
    <w:p w:rsidR="00E86192" w:rsidRPr="00E86192" w:rsidRDefault="003579E6" w:rsidP="00E86192">
      <w:pPr>
        <w:pStyle w:val="TOC3"/>
        <w:tabs>
          <w:tab w:val="left" w:pos="1200"/>
          <w:tab w:val="right" w:leader="dot" w:pos="9176"/>
        </w:tabs>
        <w:spacing w:line="360" w:lineRule="auto"/>
        <w:rPr>
          <w:rFonts w:ascii="Trebuchet MS" w:eastAsiaTheme="minorEastAsia" w:hAnsi="Trebuchet MS" w:cstheme="minorBidi"/>
          <w:i w:val="0"/>
          <w:iCs w:val="0"/>
          <w:noProof/>
          <w:sz w:val="22"/>
          <w:szCs w:val="22"/>
          <w:lang w:val="ru-RU" w:eastAsia="ru-RU"/>
        </w:rPr>
      </w:pPr>
      <w:hyperlink w:anchor="_Toc510787929" w:history="1">
        <w:r w:rsidR="00E86192" w:rsidRPr="00E86192">
          <w:rPr>
            <w:rStyle w:val="Hyperlink"/>
            <w:rFonts w:ascii="Trebuchet MS" w:hAnsi="Trebuchet MS"/>
            <w:noProof/>
          </w:rPr>
          <w:t>A.2.1</w:t>
        </w:r>
        <w:r w:rsidR="00E86192" w:rsidRPr="00E86192">
          <w:rPr>
            <w:rFonts w:ascii="Trebuchet MS" w:eastAsiaTheme="minorEastAsia" w:hAnsi="Trebuchet MS" w:cstheme="minorBidi"/>
            <w:i w:val="0"/>
            <w:iCs w:val="0"/>
            <w:noProof/>
            <w:sz w:val="22"/>
            <w:szCs w:val="22"/>
            <w:lang w:val="ru-RU" w:eastAsia="ru-RU"/>
          </w:rPr>
          <w:tab/>
        </w:r>
        <w:r w:rsidR="00E86192" w:rsidRPr="00E86192">
          <w:rPr>
            <w:rStyle w:val="Hyperlink"/>
            <w:rFonts w:ascii="Trebuchet MS" w:hAnsi="Trebuchet MS"/>
            <w:noProof/>
          </w:rPr>
          <w:t>Pašreizējā situācija</w:t>
        </w:r>
        <w:r w:rsidR="00E86192" w:rsidRPr="00E86192">
          <w:rPr>
            <w:rFonts w:ascii="Trebuchet MS" w:hAnsi="Trebuchet MS"/>
            <w:noProof/>
            <w:webHidden/>
          </w:rPr>
          <w:tab/>
        </w:r>
        <w:r w:rsidR="00E86192" w:rsidRPr="00E86192">
          <w:rPr>
            <w:rFonts w:ascii="Trebuchet MS" w:hAnsi="Trebuchet MS"/>
            <w:noProof/>
            <w:webHidden/>
          </w:rPr>
          <w:fldChar w:fldCharType="begin"/>
        </w:r>
        <w:r w:rsidR="00E86192" w:rsidRPr="00E86192">
          <w:rPr>
            <w:rFonts w:ascii="Trebuchet MS" w:hAnsi="Trebuchet MS"/>
            <w:noProof/>
            <w:webHidden/>
          </w:rPr>
          <w:instrText xml:space="preserve"> PAGEREF _Toc510787929 \h </w:instrText>
        </w:r>
        <w:r w:rsidR="00E86192" w:rsidRPr="00E86192">
          <w:rPr>
            <w:rFonts w:ascii="Trebuchet MS" w:hAnsi="Trebuchet MS"/>
            <w:noProof/>
            <w:webHidden/>
          </w:rPr>
        </w:r>
        <w:r w:rsidR="00E86192" w:rsidRPr="00E86192">
          <w:rPr>
            <w:rFonts w:ascii="Trebuchet MS" w:hAnsi="Trebuchet MS"/>
            <w:noProof/>
            <w:webHidden/>
          </w:rPr>
          <w:fldChar w:fldCharType="separate"/>
        </w:r>
        <w:r w:rsidR="00BF4F6A">
          <w:rPr>
            <w:rFonts w:ascii="Trebuchet MS" w:hAnsi="Trebuchet MS"/>
            <w:noProof/>
            <w:webHidden/>
          </w:rPr>
          <w:t>5</w:t>
        </w:r>
        <w:r w:rsidR="00E86192" w:rsidRPr="00E86192">
          <w:rPr>
            <w:rFonts w:ascii="Trebuchet MS" w:hAnsi="Trebuchet MS"/>
            <w:noProof/>
            <w:webHidden/>
          </w:rPr>
          <w:fldChar w:fldCharType="end"/>
        </w:r>
      </w:hyperlink>
    </w:p>
    <w:p w:rsidR="00E86192" w:rsidRPr="00E86192" w:rsidRDefault="003579E6" w:rsidP="00E86192">
      <w:pPr>
        <w:pStyle w:val="TOC3"/>
        <w:tabs>
          <w:tab w:val="left" w:pos="1200"/>
          <w:tab w:val="right" w:leader="dot" w:pos="9176"/>
        </w:tabs>
        <w:spacing w:line="360" w:lineRule="auto"/>
        <w:rPr>
          <w:rFonts w:ascii="Trebuchet MS" w:eastAsiaTheme="minorEastAsia" w:hAnsi="Trebuchet MS" w:cstheme="minorBidi"/>
          <w:i w:val="0"/>
          <w:iCs w:val="0"/>
          <w:noProof/>
          <w:sz w:val="22"/>
          <w:szCs w:val="22"/>
          <w:lang w:val="ru-RU" w:eastAsia="ru-RU"/>
        </w:rPr>
      </w:pPr>
      <w:hyperlink w:anchor="_Toc510787930" w:history="1">
        <w:r w:rsidR="00E86192" w:rsidRPr="00E86192">
          <w:rPr>
            <w:rStyle w:val="Hyperlink"/>
            <w:rFonts w:ascii="Trebuchet MS" w:hAnsi="Trebuchet MS"/>
            <w:noProof/>
          </w:rPr>
          <w:t>A.2.2</w:t>
        </w:r>
        <w:r w:rsidR="00E86192" w:rsidRPr="00E86192">
          <w:rPr>
            <w:rFonts w:ascii="Trebuchet MS" w:eastAsiaTheme="minorEastAsia" w:hAnsi="Trebuchet MS" w:cstheme="minorBidi"/>
            <w:i w:val="0"/>
            <w:iCs w:val="0"/>
            <w:noProof/>
            <w:sz w:val="22"/>
            <w:szCs w:val="22"/>
            <w:lang w:val="ru-RU" w:eastAsia="ru-RU"/>
          </w:rPr>
          <w:tab/>
        </w:r>
        <w:r w:rsidR="00E86192" w:rsidRPr="00E86192">
          <w:rPr>
            <w:rStyle w:val="Hyperlink"/>
            <w:rFonts w:ascii="Trebuchet MS" w:hAnsi="Trebuchet MS"/>
            <w:noProof/>
          </w:rPr>
          <w:t>Projektētā nokrišņu ūdens kanalizācija</w:t>
        </w:r>
        <w:r w:rsidR="00E86192" w:rsidRPr="00E86192">
          <w:rPr>
            <w:rFonts w:ascii="Trebuchet MS" w:hAnsi="Trebuchet MS"/>
            <w:noProof/>
            <w:webHidden/>
          </w:rPr>
          <w:tab/>
        </w:r>
        <w:r w:rsidR="00E86192" w:rsidRPr="00E86192">
          <w:rPr>
            <w:rFonts w:ascii="Trebuchet MS" w:hAnsi="Trebuchet MS"/>
            <w:noProof/>
            <w:webHidden/>
          </w:rPr>
          <w:fldChar w:fldCharType="begin"/>
        </w:r>
        <w:r w:rsidR="00E86192" w:rsidRPr="00E86192">
          <w:rPr>
            <w:rFonts w:ascii="Trebuchet MS" w:hAnsi="Trebuchet MS"/>
            <w:noProof/>
            <w:webHidden/>
          </w:rPr>
          <w:instrText xml:space="preserve"> PAGEREF _Toc510787930 \h </w:instrText>
        </w:r>
        <w:r w:rsidR="00E86192" w:rsidRPr="00E86192">
          <w:rPr>
            <w:rFonts w:ascii="Trebuchet MS" w:hAnsi="Trebuchet MS"/>
            <w:noProof/>
            <w:webHidden/>
          </w:rPr>
        </w:r>
        <w:r w:rsidR="00E86192" w:rsidRPr="00E86192">
          <w:rPr>
            <w:rFonts w:ascii="Trebuchet MS" w:hAnsi="Trebuchet MS"/>
            <w:noProof/>
            <w:webHidden/>
          </w:rPr>
          <w:fldChar w:fldCharType="separate"/>
        </w:r>
        <w:r w:rsidR="00BF4F6A">
          <w:rPr>
            <w:rFonts w:ascii="Trebuchet MS" w:hAnsi="Trebuchet MS"/>
            <w:noProof/>
            <w:webHidden/>
          </w:rPr>
          <w:t>5</w:t>
        </w:r>
        <w:r w:rsidR="00E86192" w:rsidRPr="00E86192">
          <w:rPr>
            <w:rFonts w:ascii="Trebuchet MS" w:hAnsi="Trebuchet MS"/>
            <w:noProof/>
            <w:webHidden/>
          </w:rPr>
          <w:fldChar w:fldCharType="end"/>
        </w:r>
      </w:hyperlink>
    </w:p>
    <w:p w:rsidR="00E86192" w:rsidRPr="00E86192" w:rsidRDefault="003579E6" w:rsidP="00E86192">
      <w:pPr>
        <w:pStyle w:val="TOC3"/>
        <w:tabs>
          <w:tab w:val="left" w:pos="1200"/>
          <w:tab w:val="right" w:leader="dot" w:pos="9176"/>
        </w:tabs>
        <w:spacing w:line="360" w:lineRule="auto"/>
        <w:rPr>
          <w:rFonts w:ascii="Trebuchet MS" w:eastAsiaTheme="minorEastAsia" w:hAnsi="Trebuchet MS" w:cstheme="minorBidi"/>
          <w:i w:val="0"/>
          <w:iCs w:val="0"/>
          <w:noProof/>
          <w:sz w:val="22"/>
          <w:szCs w:val="22"/>
          <w:lang w:val="ru-RU" w:eastAsia="ru-RU"/>
        </w:rPr>
      </w:pPr>
      <w:hyperlink w:anchor="_Toc510787931" w:history="1">
        <w:r w:rsidR="00E86192" w:rsidRPr="00E86192">
          <w:rPr>
            <w:rStyle w:val="Hyperlink"/>
            <w:rFonts w:ascii="Trebuchet MS" w:hAnsi="Trebuchet MS"/>
            <w:noProof/>
          </w:rPr>
          <w:t>A.2.3</w:t>
        </w:r>
        <w:r w:rsidR="00E86192" w:rsidRPr="00E86192">
          <w:rPr>
            <w:rFonts w:ascii="Trebuchet MS" w:eastAsiaTheme="minorEastAsia" w:hAnsi="Trebuchet MS" w:cstheme="minorBidi"/>
            <w:i w:val="0"/>
            <w:iCs w:val="0"/>
            <w:noProof/>
            <w:sz w:val="22"/>
            <w:szCs w:val="22"/>
            <w:lang w:val="ru-RU" w:eastAsia="ru-RU"/>
          </w:rPr>
          <w:tab/>
        </w:r>
        <w:r w:rsidR="00E86192" w:rsidRPr="00E86192">
          <w:rPr>
            <w:rStyle w:val="Hyperlink"/>
            <w:rFonts w:ascii="Trebuchet MS" w:hAnsi="Trebuchet MS"/>
            <w:noProof/>
          </w:rPr>
          <w:t>Nokrišņu ūdens kanalizācijas plānotais plūsmas daudzums</w:t>
        </w:r>
        <w:r w:rsidR="00E86192" w:rsidRPr="00E86192">
          <w:rPr>
            <w:rFonts w:ascii="Trebuchet MS" w:hAnsi="Trebuchet MS"/>
            <w:noProof/>
            <w:webHidden/>
          </w:rPr>
          <w:tab/>
        </w:r>
        <w:r w:rsidR="00E86192" w:rsidRPr="00E86192">
          <w:rPr>
            <w:rFonts w:ascii="Trebuchet MS" w:hAnsi="Trebuchet MS"/>
            <w:noProof/>
            <w:webHidden/>
          </w:rPr>
          <w:fldChar w:fldCharType="begin"/>
        </w:r>
        <w:r w:rsidR="00E86192" w:rsidRPr="00E86192">
          <w:rPr>
            <w:rFonts w:ascii="Trebuchet MS" w:hAnsi="Trebuchet MS"/>
            <w:noProof/>
            <w:webHidden/>
          </w:rPr>
          <w:instrText xml:space="preserve"> PAGEREF _Toc510787931 \h </w:instrText>
        </w:r>
        <w:r w:rsidR="00E86192" w:rsidRPr="00E86192">
          <w:rPr>
            <w:rFonts w:ascii="Trebuchet MS" w:hAnsi="Trebuchet MS"/>
            <w:noProof/>
            <w:webHidden/>
          </w:rPr>
        </w:r>
        <w:r w:rsidR="00E86192" w:rsidRPr="00E86192">
          <w:rPr>
            <w:rFonts w:ascii="Trebuchet MS" w:hAnsi="Trebuchet MS"/>
            <w:noProof/>
            <w:webHidden/>
          </w:rPr>
          <w:fldChar w:fldCharType="separate"/>
        </w:r>
        <w:r w:rsidR="00BF4F6A">
          <w:rPr>
            <w:rFonts w:ascii="Trebuchet MS" w:hAnsi="Trebuchet MS"/>
            <w:noProof/>
            <w:webHidden/>
          </w:rPr>
          <w:t>6</w:t>
        </w:r>
        <w:r w:rsidR="00E86192" w:rsidRPr="00E86192">
          <w:rPr>
            <w:rFonts w:ascii="Trebuchet MS" w:hAnsi="Trebuchet MS"/>
            <w:noProof/>
            <w:webHidden/>
          </w:rPr>
          <w:fldChar w:fldCharType="end"/>
        </w:r>
      </w:hyperlink>
    </w:p>
    <w:p w:rsidR="00E86192" w:rsidRPr="00E86192" w:rsidRDefault="003579E6" w:rsidP="00E86192">
      <w:pPr>
        <w:pStyle w:val="TOC3"/>
        <w:tabs>
          <w:tab w:val="left" w:pos="1200"/>
          <w:tab w:val="right" w:leader="dot" w:pos="9176"/>
        </w:tabs>
        <w:spacing w:line="360" w:lineRule="auto"/>
        <w:rPr>
          <w:rFonts w:ascii="Trebuchet MS" w:eastAsiaTheme="minorEastAsia" w:hAnsi="Trebuchet MS" w:cstheme="minorBidi"/>
          <w:i w:val="0"/>
          <w:iCs w:val="0"/>
          <w:noProof/>
          <w:sz w:val="22"/>
          <w:szCs w:val="22"/>
          <w:lang w:val="ru-RU" w:eastAsia="ru-RU"/>
        </w:rPr>
      </w:pPr>
      <w:hyperlink w:anchor="_Toc510787932" w:history="1">
        <w:r w:rsidR="00E86192" w:rsidRPr="00E86192">
          <w:rPr>
            <w:rStyle w:val="Hyperlink"/>
            <w:rFonts w:ascii="Trebuchet MS" w:hAnsi="Trebuchet MS"/>
            <w:noProof/>
          </w:rPr>
          <w:t>A.2.4</w:t>
        </w:r>
        <w:r w:rsidR="00E86192" w:rsidRPr="00E86192">
          <w:rPr>
            <w:rFonts w:ascii="Trebuchet MS" w:eastAsiaTheme="minorEastAsia" w:hAnsi="Trebuchet MS" w:cstheme="minorBidi"/>
            <w:i w:val="0"/>
            <w:iCs w:val="0"/>
            <w:noProof/>
            <w:sz w:val="22"/>
            <w:szCs w:val="22"/>
            <w:lang w:val="ru-RU" w:eastAsia="ru-RU"/>
          </w:rPr>
          <w:tab/>
        </w:r>
        <w:r w:rsidR="00E86192" w:rsidRPr="00E86192">
          <w:rPr>
            <w:rStyle w:val="Hyperlink"/>
            <w:rFonts w:ascii="Trebuchet MS" w:hAnsi="Trebuchet MS"/>
            <w:noProof/>
          </w:rPr>
          <w:t>Ietece</w:t>
        </w:r>
        <w:r w:rsidR="00E86192" w:rsidRPr="00E86192">
          <w:rPr>
            <w:rFonts w:ascii="Trebuchet MS" w:hAnsi="Trebuchet MS"/>
            <w:noProof/>
            <w:webHidden/>
          </w:rPr>
          <w:tab/>
        </w:r>
        <w:r w:rsidR="00E86192" w:rsidRPr="00E86192">
          <w:rPr>
            <w:rFonts w:ascii="Trebuchet MS" w:hAnsi="Trebuchet MS"/>
            <w:noProof/>
            <w:webHidden/>
          </w:rPr>
          <w:fldChar w:fldCharType="begin"/>
        </w:r>
        <w:r w:rsidR="00E86192" w:rsidRPr="00E86192">
          <w:rPr>
            <w:rFonts w:ascii="Trebuchet MS" w:hAnsi="Trebuchet MS"/>
            <w:noProof/>
            <w:webHidden/>
          </w:rPr>
          <w:instrText xml:space="preserve"> PAGEREF _Toc510787932 \h </w:instrText>
        </w:r>
        <w:r w:rsidR="00E86192" w:rsidRPr="00E86192">
          <w:rPr>
            <w:rFonts w:ascii="Trebuchet MS" w:hAnsi="Trebuchet MS"/>
            <w:noProof/>
            <w:webHidden/>
          </w:rPr>
        </w:r>
        <w:r w:rsidR="00E86192" w:rsidRPr="00E86192">
          <w:rPr>
            <w:rFonts w:ascii="Trebuchet MS" w:hAnsi="Trebuchet MS"/>
            <w:noProof/>
            <w:webHidden/>
          </w:rPr>
          <w:fldChar w:fldCharType="separate"/>
        </w:r>
        <w:r w:rsidR="00BF4F6A">
          <w:rPr>
            <w:rFonts w:ascii="Trebuchet MS" w:hAnsi="Trebuchet MS"/>
            <w:noProof/>
            <w:webHidden/>
          </w:rPr>
          <w:t>6</w:t>
        </w:r>
        <w:r w:rsidR="00E86192" w:rsidRPr="00E86192">
          <w:rPr>
            <w:rFonts w:ascii="Trebuchet MS" w:hAnsi="Trebuchet MS"/>
            <w:noProof/>
            <w:webHidden/>
          </w:rPr>
          <w:fldChar w:fldCharType="end"/>
        </w:r>
      </w:hyperlink>
    </w:p>
    <w:p w:rsidR="00E86192" w:rsidRPr="00E86192" w:rsidRDefault="003579E6" w:rsidP="00E86192">
      <w:pPr>
        <w:pStyle w:val="TOC3"/>
        <w:tabs>
          <w:tab w:val="left" w:pos="1200"/>
          <w:tab w:val="right" w:leader="dot" w:pos="9176"/>
        </w:tabs>
        <w:spacing w:line="360" w:lineRule="auto"/>
        <w:rPr>
          <w:rFonts w:ascii="Trebuchet MS" w:eastAsiaTheme="minorEastAsia" w:hAnsi="Trebuchet MS" w:cstheme="minorBidi"/>
          <w:i w:val="0"/>
          <w:iCs w:val="0"/>
          <w:noProof/>
          <w:sz w:val="22"/>
          <w:szCs w:val="22"/>
          <w:lang w:val="ru-RU" w:eastAsia="ru-RU"/>
        </w:rPr>
      </w:pPr>
      <w:hyperlink w:anchor="_Toc510787933" w:history="1">
        <w:r w:rsidR="00E86192" w:rsidRPr="00E86192">
          <w:rPr>
            <w:rStyle w:val="Hyperlink"/>
            <w:rFonts w:ascii="Trebuchet MS" w:hAnsi="Trebuchet MS"/>
            <w:noProof/>
          </w:rPr>
          <w:t>A.2.5</w:t>
        </w:r>
        <w:r w:rsidR="00E86192" w:rsidRPr="00E86192">
          <w:rPr>
            <w:rFonts w:ascii="Trebuchet MS" w:eastAsiaTheme="minorEastAsia" w:hAnsi="Trebuchet MS" w:cstheme="minorBidi"/>
            <w:i w:val="0"/>
            <w:iCs w:val="0"/>
            <w:noProof/>
            <w:sz w:val="22"/>
            <w:szCs w:val="22"/>
            <w:lang w:val="ru-RU" w:eastAsia="ru-RU"/>
          </w:rPr>
          <w:tab/>
        </w:r>
        <w:r w:rsidR="00E86192" w:rsidRPr="00E86192">
          <w:rPr>
            <w:rStyle w:val="Hyperlink"/>
            <w:rFonts w:ascii="Trebuchet MS" w:hAnsi="Trebuchet MS"/>
            <w:noProof/>
          </w:rPr>
          <w:t>Cauruļvadi un akas</w:t>
        </w:r>
        <w:r w:rsidR="00E86192" w:rsidRPr="00E86192">
          <w:rPr>
            <w:rFonts w:ascii="Trebuchet MS" w:hAnsi="Trebuchet MS"/>
            <w:noProof/>
            <w:webHidden/>
          </w:rPr>
          <w:tab/>
        </w:r>
        <w:r w:rsidR="00E86192" w:rsidRPr="00E86192">
          <w:rPr>
            <w:rFonts w:ascii="Trebuchet MS" w:hAnsi="Trebuchet MS"/>
            <w:noProof/>
            <w:webHidden/>
          </w:rPr>
          <w:fldChar w:fldCharType="begin"/>
        </w:r>
        <w:r w:rsidR="00E86192" w:rsidRPr="00E86192">
          <w:rPr>
            <w:rFonts w:ascii="Trebuchet MS" w:hAnsi="Trebuchet MS"/>
            <w:noProof/>
            <w:webHidden/>
          </w:rPr>
          <w:instrText xml:space="preserve"> PAGEREF _Toc510787933 \h </w:instrText>
        </w:r>
        <w:r w:rsidR="00E86192" w:rsidRPr="00E86192">
          <w:rPr>
            <w:rFonts w:ascii="Trebuchet MS" w:hAnsi="Trebuchet MS"/>
            <w:noProof/>
            <w:webHidden/>
          </w:rPr>
        </w:r>
        <w:r w:rsidR="00E86192" w:rsidRPr="00E86192">
          <w:rPr>
            <w:rFonts w:ascii="Trebuchet MS" w:hAnsi="Trebuchet MS"/>
            <w:noProof/>
            <w:webHidden/>
          </w:rPr>
          <w:fldChar w:fldCharType="separate"/>
        </w:r>
        <w:r w:rsidR="00BF4F6A">
          <w:rPr>
            <w:rFonts w:ascii="Trebuchet MS" w:hAnsi="Trebuchet MS"/>
            <w:noProof/>
            <w:webHidden/>
          </w:rPr>
          <w:t>6</w:t>
        </w:r>
        <w:r w:rsidR="00E86192" w:rsidRPr="00E86192">
          <w:rPr>
            <w:rFonts w:ascii="Trebuchet MS" w:hAnsi="Trebuchet MS"/>
            <w:noProof/>
            <w:webHidden/>
          </w:rPr>
          <w:fldChar w:fldCharType="end"/>
        </w:r>
      </w:hyperlink>
    </w:p>
    <w:p w:rsidR="00E86192" w:rsidRPr="00E86192" w:rsidRDefault="003579E6" w:rsidP="00E86192">
      <w:pPr>
        <w:pStyle w:val="TOC3"/>
        <w:tabs>
          <w:tab w:val="left" w:pos="1200"/>
          <w:tab w:val="right" w:leader="dot" w:pos="9176"/>
        </w:tabs>
        <w:spacing w:line="360" w:lineRule="auto"/>
        <w:rPr>
          <w:rFonts w:ascii="Trebuchet MS" w:eastAsiaTheme="minorEastAsia" w:hAnsi="Trebuchet MS" w:cstheme="minorBidi"/>
          <w:i w:val="0"/>
          <w:iCs w:val="0"/>
          <w:noProof/>
          <w:sz w:val="22"/>
          <w:szCs w:val="22"/>
          <w:lang w:val="ru-RU" w:eastAsia="ru-RU"/>
        </w:rPr>
      </w:pPr>
      <w:hyperlink w:anchor="_Toc510787934" w:history="1">
        <w:r w:rsidR="00E86192" w:rsidRPr="00E86192">
          <w:rPr>
            <w:rStyle w:val="Hyperlink"/>
            <w:rFonts w:ascii="Trebuchet MS" w:hAnsi="Trebuchet MS"/>
            <w:noProof/>
          </w:rPr>
          <w:t>A.2.6</w:t>
        </w:r>
        <w:r w:rsidR="00E86192" w:rsidRPr="00E86192">
          <w:rPr>
            <w:rFonts w:ascii="Trebuchet MS" w:eastAsiaTheme="minorEastAsia" w:hAnsi="Trebuchet MS" w:cstheme="minorBidi"/>
            <w:i w:val="0"/>
            <w:iCs w:val="0"/>
            <w:noProof/>
            <w:sz w:val="22"/>
            <w:szCs w:val="22"/>
            <w:lang w:val="ru-RU" w:eastAsia="ru-RU"/>
          </w:rPr>
          <w:tab/>
        </w:r>
        <w:r w:rsidR="00E86192" w:rsidRPr="00E86192">
          <w:rPr>
            <w:rStyle w:val="Hyperlink"/>
            <w:rFonts w:ascii="Trebuchet MS" w:hAnsi="Trebuchet MS"/>
            <w:noProof/>
          </w:rPr>
          <w:t>Nokrišņu ūdens cauruļvadu uzstādīšanas prasības</w:t>
        </w:r>
        <w:r w:rsidR="00E86192" w:rsidRPr="00E86192">
          <w:rPr>
            <w:rFonts w:ascii="Trebuchet MS" w:hAnsi="Trebuchet MS"/>
            <w:noProof/>
            <w:webHidden/>
          </w:rPr>
          <w:tab/>
        </w:r>
        <w:r w:rsidR="00E86192" w:rsidRPr="00E86192">
          <w:rPr>
            <w:rFonts w:ascii="Trebuchet MS" w:hAnsi="Trebuchet MS"/>
            <w:noProof/>
            <w:webHidden/>
          </w:rPr>
          <w:fldChar w:fldCharType="begin"/>
        </w:r>
        <w:r w:rsidR="00E86192" w:rsidRPr="00E86192">
          <w:rPr>
            <w:rFonts w:ascii="Trebuchet MS" w:hAnsi="Trebuchet MS"/>
            <w:noProof/>
            <w:webHidden/>
          </w:rPr>
          <w:instrText xml:space="preserve"> PAGEREF _Toc510787934 \h </w:instrText>
        </w:r>
        <w:r w:rsidR="00E86192" w:rsidRPr="00E86192">
          <w:rPr>
            <w:rFonts w:ascii="Trebuchet MS" w:hAnsi="Trebuchet MS"/>
            <w:noProof/>
            <w:webHidden/>
          </w:rPr>
        </w:r>
        <w:r w:rsidR="00E86192" w:rsidRPr="00E86192">
          <w:rPr>
            <w:rFonts w:ascii="Trebuchet MS" w:hAnsi="Trebuchet MS"/>
            <w:noProof/>
            <w:webHidden/>
          </w:rPr>
          <w:fldChar w:fldCharType="separate"/>
        </w:r>
        <w:r w:rsidR="00BF4F6A">
          <w:rPr>
            <w:rFonts w:ascii="Trebuchet MS" w:hAnsi="Trebuchet MS"/>
            <w:noProof/>
            <w:webHidden/>
          </w:rPr>
          <w:t>7</w:t>
        </w:r>
        <w:r w:rsidR="00E86192" w:rsidRPr="00E86192">
          <w:rPr>
            <w:rFonts w:ascii="Trebuchet MS" w:hAnsi="Trebuchet MS"/>
            <w:noProof/>
            <w:webHidden/>
          </w:rPr>
          <w:fldChar w:fldCharType="end"/>
        </w:r>
      </w:hyperlink>
    </w:p>
    <w:p w:rsidR="00E86192" w:rsidRPr="00E86192" w:rsidRDefault="003579E6" w:rsidP="00E86192">
      <w:pPr>
        <w:pStyle w:val="TOC3"/>
        <w:tabs>
          <w:tab w:val="left" w:pos="1200"/>
          <w:tab w:val="right" w:leader="dot" w:pos="9176"/>
        </w:tabs>
        <w:spacing w:line="360" w:lineRule="auto"/>
        <w:rPr>
          <w:rFonts w:ascii="Trebuchet MS" w:eastAsiaTheme="minorEastAsia" w:hAnsi="Trebuchet MS" w:cstheme="minorBidi"/>
          <w:i w:val="0"/>
          <w:iCs w:val="0"/>
          <w:noProof/>
          <w:sz w:val="22"/>
          <w:szCs w:val="22"/>
          <w:lang w:val="ru-RU" w:eastAsia="ru-RU"/>
        </w:rPr>
      </w:pPr>
      <w:hyperlink w:anchor="_Toc510787935" w:history="1">
        <w:r w:rsidR="00E86192" w:rsidRPr="00E86192">
          <w:rPr>
            <w:rStyle w:val="Hyperlink"/>
            <w:rFonts w:ascii="Trebuchet MS" w:hAnsi="Trebuchet MS"/>
            <w:noProof/>
          </w:rPr>
          <w:t>A.2.7</w:t>
        </w:r>
        <w:r w:rsidR="00E86192" w:rsidRPr="00E86192">
          <w:rPr>
            <w:rFonts w:ascii="Trebuchet MS" w:eastAsiaTheme="minorEastAsia" w:hAnsi="Trebuchet MS" w:cstheme="minorBidi"/>
            <w:i w:val="0"/>
            <w:iCs w:val="0"/>
            <w:noProof/>
            <w:sz w:val="22"/>
            <w:szCs w:val="22"/>
            <w:lang w:val="ru-RU" w:eastAsia="ru-RU"/>
          </w:rPr>
          <w:tab/>
        </w:r>
        <w:r w:rsidR="00E86192" w:rsidRPr="00E86192">
          <w:rPr>
            <w:rStyle w:val="Hyperlink"/>
            <w:rFonts w:ascii="Trebuchet MS" w:hAnsi="Trebuchet MS"/>
            <w:noProof/>
          </w:rPr>
          <w:t>Esošo kanalizācijas cauruļvadu un aku likvidēšana</w:t>
        </w:r>
        <w:r w:rsidR="00E86192" w:rsidRPr="00E86192">
          <w:rPr>
            <w:rFonts w:ascii="Trebuchet MS" w:hAnsi="Trebuchet MS"/>
            <w:noProof/>
            <w:webHidden/>
          </w:rPr>
          <w:tab/>
        </w:r>
        <w:r w:rsidR="00E86192" w:rsidRPr="00E86192">
          <w:rPr>
            <w:rFonts w:ascii="Trebuchet MS" w:hAnsi="Trebuchet MS"/>
            <w:noProof/>
            <w:webHidden/>
          </w:rPr>
          <w:fldChar w:fldCharType="begin"/>
        </w:r>
        <w:r w:rsidR="00E86192" w:rsidRPr="00E86192">
          <w:rPr>
            <w:rFonts w:ascii="Trebuchet MS" w:hAnsi="Trebuchet MS"/>
            <w:noProof/>
            <w:webHidden/>
          </w:rPr>
          <w:instrText xml:space="preserve"> PAGEREF _Toc510787935 \h </w:instrText>
        </w:r>
        <w:r w:rsidR="00E86192" w:rsidRPr="00E86192">
          <w:rPr>
            <w:rFonts w:ascii="Trebuchet MS" w:hAnsi="Trebuchet MS"/>
            <w:noProof/>
            <w:webHidden/>
          </w:rPr>
        </w:r>
        <w:r w:rsidR="00E86192" w:rsidRPr="00E86192">
          <w:rPr>
            <w:rFonts w:ascii="Trebuchet MS" w:hAnsi="Trebuchet MS"/>
            <w:noProof/>
            <w:webHidden/>
          </w:rPr>
          <w:fldChar w:fldCharType="separate"/>
        </w:r>
        <w:r w:rsidR="00BF4F6A">
          <w:rPr>
            <w:rFonts w:ascii="Trebuchet MS" w:hAnsi="Trebuchet MS"/>
            <w:noProof/>
            <w:webHidden/>
          </w:rPr>
          <w:t>7</w:t>
        </w:r>
        <w:r w:rsidR="00E86192" w:rsidRPr="00E86192">
          <w:rPr>
            <w:rFonts w:ascii="Trebuchet MS" w:hAnsi="Trebuchet MS"/>
            <w:noProof/>
            <w:webHidden/>
          </w:rPr>
          <w:fldChar w:fldCharType="end"/>
        </w:r>
      </w:hyperlink>
    </w:p>
    <w:p w:rsidR="00E86192" w:rsidRPr="00E86192" w:rsidRDefault="003579E6" w:rsidP="00E86192">
      <w:pPr>
        <w:pStyle w:val="TOC2"/>
        <w:tabs>
          <w:tab w:val="left" w:pos="800"/>
          <w:tab w:val="right" w:leader="dot" w:pos="9176"/>
        </w:tabs>
        <w:spacing w:line="360" w:lineRule="auto"/>
        <w:rPr>
          <w:rFonts w:ascii="Trebuchet MS" w:eastAsiaTheme="minorEastAsia" w:hAnsi="Trebuchet MS" w:cstheme="minorBidi"/>
          <w:b/>
          <w:smallCaps w:val="0"/>
          <w:noProof/>
          <w:sz w:val="22"/>
          <w:szCs w:val="22"/>
          <w:lang w:val="ru-RU" w:eastAsia="ru-RU"/>
        </w:rPr>
      </w:pPr>
      <w:hyperlink w:anchor="_Toc510787936" w:history="1">
        <w:r w:rsidR="00E86192" w:rsidRPr="00E86192">
          <w:rPr>
            <w:rStyle w:val="Hyperlink"/>
            <w:rFonts w:ascii="Trebuchet MS" w:hAnsi="Trebuchet MS"/>
            <w:b/>
            <w:noProof/>
          </w:rPr>
          <w:t>A.3</w:t>
        </w:r>
        <w:r w:rsidR="00E86192" w:rsidRPr="00E86192">
          <w:rPr>
            <w:rFonts w:ascii="Trebuchet MS" w:eastAsiaTheme="minorEastAsia" w:hAnsi="Trebuchet MS" w:cstheme="minorBidi"/>
            <w:b/>
            <w:smallCaps w:val="0"/>
            <w:noProof/>
            <w:sz w:val="22"/>
            <w:szCs w:val="22"/>
            <w:lang w:val="ru-RU" w:eastAsia="ru-RU"/>
          </w:rPr>
          <w:tab/>
        </w:r>
        <w:r w:rsidR="00E86192" w:rsidRPr="00E86192">
          <w:rPr>
            <w:rStyle w:val="Hyperlink"/>
            <w:rFonts w:ascii="Trebuchet MS" w:hAnsi="Trebuchet MS"/>
            <w:b/>
            <w:noProof/>
          </w:rPr>
          <w:t>GRĀVJI</w:t>
        </w:r>
        <w:r w:rsidR="00E86192" w:rsidRPr="00E86192">
          <w:rPr>
            <w:rFonts w:ascii="Trebuchet MS" w:hAnsi="Trebuchet MS"/>
            <w:b/>
            <w:noProof/>
            <w:webHidden/>
          </w:rPr>
          <w:tab/>
        </w:r>
        <w:r w:rsidR="00E86192" w:rsidRPr="00E86192">
          <w:rPr>
            <w:rFonts w:ascii="Trebuchet MS" w:hAnsi="Trebuchet MS"/>
            <w:b/>
            <w:noProof/>
            <w:webHidden/>
          </w:rPr>
          <w:fldChar w:fldCharType="begin"/>
        </w:r>
        <w:r w:rsidR="00E86192" w:rsidRPr="00E86192">
          <w:rPr>
            <w:rFonts w:ascii="Trebuchet MS" w:hAnsi="Trebuchet MS"/>
            <w:b/>
            <w:noProof/>
            <w:webHidden/>
          </w:rPr>
          <w:instrText xml:space="preserve"> PAGEREF _Toc510787936 \h </w:instrText>
        </w:r>
        <w:r w:rsidR="00E86192" w:rsidRPr="00E86192">
          <w:rPr>
            <w:rFonts w:ascii="Trebuchet MS" w:hAnsi="Trebuchet MS"/>
            <w:b/>
            <w:noProof/>
            <w:webHidden/>
          </w:rPr>
        </w:r>
        <w:r w:rsidR="00E86192" w:rsidRPr="00E86192">
          <w:rPr>
            <w:rFonts w:ascii="Trebuchet MS" w:hAnsi="Trebuchet MS"/>
            <w:b/>
            <w:noProof/>
            <w:webHidden/>
          </w:rPr>
          <w:fldChar w:fldCharType="separate"/>
        </w:r>
        <w:r w:rsidR="00BF4F6A">
          <w:rPr>
            <w:rFonts w:ascii="Trebuchet MS" w:hAnsi="Trebuchet MS"/>
            <w:b/>
            <w:noProof/>
            <w:webHidden/>
          </w:rPr>
          <w:t>7</w:t>
        </w:r>
        <w:r w:rsidR="00E86192" w:rsidRPr="00E86192">
          <w:rPr>
            <w:rFonts w:ascii="Trebuchet MS" w:hAnsi="Trebuchet MS"/>
            <w:b/>
            <w:noProof/>
            <w:webHidden/>
          </w:rPr>
          <w:fldChar w:fldCharType="end"/>
        </w:r>
      </w:hyperlink>
    </w:p>
    <w:p w:rsidR="00E86192" w:rsidRPr="00E86192" w:rsidRDefault="003579E6" w:rsidP="00E86192">
      <w:pPr>
        <w:pStyle w:val="TOC2"/>
        <w:tabs>
          <w:tab w:val="left" w:pos="800"/>
          <w:tab w:val="right" w:leader="dot" w:pos="9176"/>
        </w:tabs>
        <w:spacing w:line="360" w:lineRule="auto"/>
        <w:rPr>
          <w:rFonts w:ascii="Trebuchet MS" w:eastAsiaTheme="minorEastAsia" w:hAnsi="Trebuchet MS" w:cstheme="minorBidi"/>
          <w:b/>
          <w:smallCaps w:val="0"/>
          <w:noProof/>
          <w:sz w:val="22"/>
          <w:szCs w:val="22"/>
          <w:lang w:val="ru-RU" w:eastAsia="ru-RU"/>
        </w:rPr>
      </w:pPr>
      <w:hyperlink w:anchor="_Toc510787937" w:history="1">
        <w:r w:rsidR="00E86192" w:rsidRPr="00E86192">
          <w:rPr>
            <w:rStyle w:val="Hyperlink"/>
            <w:rFonts w:ascii="Trebuchet MS" w:hAnsi="Trebuchet MS"/>
            <w:b/>
            <w:noProof/>
          </w:rPr>
          <w:t>A.4</w:t>
        </w:r>
        <w:r w:rsidR="00E86192" w:rsidRPr="00E86192">
          <w:rPr>
            <w:rFonts w:ascii="Trebuchet MS" w:eastAsiaTheme="minorEastAsia" w:hAnsi="Trebuchet MS" w:cstheme="minorBidi"/>
            <w:b/>
            <w:smallCaps w:val="0"/>
            <w:noProof/>
            <w:sz w:val="22"/>
            <w:szCs w:val="22"/>
            <w:lang w:val="ru-RU" w:eastAsia="ru-RU"/>
          </w:rPr>
          <w:tab/>
        </w:r>
        <w:r w:rsidR="00E86192" w:rsidRPr="00E86192">
          <w:rPr>
            <w:rStyle w:val="Hyperlink"/>
            <w:rFonts w:ascii="Trebuchet MS" w:hAnsi="Trebuchet MS"/>
            <w:b/>
            <w:noProof/>
          </w:rPr>
          <w:t>ĀRĒJO CAURUĻVADU BŪVDARBI</w:t>
        </w:r>
        <w:r w:rsidR="00E86192" w:rsidRPr="00E86192">
          <w:rPr>
            <w:rFonts w:ascii="Trebuchet MS" w:hAnsi="Trebuchet MS"/>
            <w:b/>
            <w:noProof/>
            <w:webHidden/>
          </w:rPr>
          <w:tab/>
        </w:r>
        <w:r w:rsidR="00E86192" w:rsidRPr="00E86192">
          <w:rPr>
            <w:rFonts w:ascii="Trebuchet MS" w:hAnsi="Trebuchet MS"/>
            <w:b/>
            <w:noProof/>
            <w:webHidden/>
          </w:rPr>
          <w:fldChar w:fldCharType="begin"/>
        </w:r>
        <w:r w:rsidR="00E86192" w:rsidRPr="00E86192">
          <w:rPr>
            <w:rFonts w:ascii="Trebuchet MS" w:hAnsi="Trebuchet MS"/>
            <w:b/>
            <w:noProof/>
            <w:webHidden/>
          </w:rPr>
          <w:instrText xml:space="preserve"> PAGEREF _Toc510787937 \h </w:instrText>
        </w:r>
        <w:r w:rsidR="00E86192" w:rsidRPr="00E86192">
          <w:rPr>
            <w:rFonts w:ascii="Trebuchet MS" w:hAnsi="Trebuchet MS"/>
            <w:b/>
            <w:noProof/>
            <w:webHidden/>
          </w:rPr>
        </w:r>
        <w:r w:rsidR="00E86192" w:rsidRPr="00E86192">
          <w:rPr>
            <w:rFonts w:ascii="Trebuchet MS" w:hAnsi="Trebuchet MS"/>
            <w:b/>
            <w:noProof/>
            <w:webHidden/>
          </w:rPr>
          <w:fldChar w:fldCharType="separate"/>
        </w:r>
        <w:r w:rsidR="00BF4F6A">
          <w:rPr>
            <w:rFonts w:ascii="Trebuchet MS" w:hAnsi="Trebuchet MS"/>
            <w:b/>
            <w:noProof/>
            <w:webHidden/>
          </w:rPr>
          <w:t>7</w:t>
        </w:r>
        <w:r w:rsidR="00E86192" w:rsidRPr="00E86192">
          <w:rPr>
            <w:rFonts w:ascii="Trebuchet MS" w:hAnsi="Trebuchet MS"/>
            <w:b/>
            <w:noProof/>
            <w:webHidden/>
          </w:rPr>
          <w:fldChar w:fldCharType="end"/>
        </w:r>
      </w:hyperlink>
    </w:p>
    <w:p w:rsidR="00E86192" w:rsidRPr="00E86192" w:rsidRDefault="003579E6" w:rsidP="00E86192">
      <w:pPr>
        <w:pStyle w:val="TOC3"/>
        <w:tabs>
          <w:tab w:val="left" w:pos="1200"/>
          <w:tab w:val="right" w:leader="dot" w:pos="9176"/>
        </w:tabs>
        <w:spacing w:line="360" w:lineRule="auto"/>
        <w:rPr>
          <w:rFonts w:ascii="Trebuchet MS" w:eastAsiaTheme="minorEastAsia" w:hAnsi="Trebuchet MS" w:cstheme="minorBidi"/>
          <w:i w:val="0"/>
          <w:iCs w:val="0"/>
          <w:noProof/>
          <w:sz w:val="22"/>
          <w:szCs w:val="22"/>
          <w:lang w:val="ru-RU" w:eastAsia="ru-RU"/>
        </w:rPr>
      </w:pPr>
      <w:hyperlink w:anchor="_Toc510787938" w:history="1">
        <w:r w:rsidR="00E86192" w:rsidRPr="00E86192">
          <w:rPr>
            <w:rStyle w:val="Hyperlink"/>
            <w:rFonts w:ascii="Trebuchet MS" w:hAnsi="Trebuchet MS"/>
            <w:noProof/>
          </w:rPr>
          <w:t>A.4.1</w:t>
        </w:r>
        <w:r w:rsidR="00E86192" w:rsidRPr="00E86192">
          <w:rPr>
            <w:rFonts w:ascii="Trebuchet MS" w:eastAsiaTheme="minorEastAsia" w:hAnsi="Trebuchet MS" w:cstheme="minorBidi"/>
            <w:i w:val="0"/>
            <w:iCs w:val="0"/>
            <w:noProof/>
            <w:sz w:val="22"/>
            <w:szCs w:val="22"/>
            <w:lang w:val="ru-RU" w:eastAsia="ru-RU"/>
          </w:rPr>
          <w:tab/>
        </w:r>
        <w:r w:rsidR="00E86192" w:rsidRPr="00E86192">
          <w:rPr>
            <w:rStyle w:val="Hyperlink"/>
            <w:rFonts w:ascii="Trebuchet MS" w:hAnsi="Trebuchet MS"/>
            <w:noProof/>
          </w:rPr>
          <w:t>Vispārīgā informācija</w:t>
        </w:r>
        <w:r w:rsidR="00E86192" w:rsidRPr="00E86192">
          <w:rPr>
            <w:rFonts w:ascii="Trebuchet MS" w:hAnsi="Trebuchet MS"/>
            <w:noProof/>
            <w:webHidden/>
          </w:rPr>
          <w:tab/>
        </w:r>
        <w:r w:rsidR="00E86192" w:rsidRPr="00E86192">
          <w:rPr>
            <w:rFonts w:ascii="Trebuchet MS" w:hAnsi="Trebuchet MS"/>
            <w:noProof/>
            <w:webHidden/>
          </w:rPr>
          <w:fldChar w:fldCharType="begin"/>
        </w:r>
        <w:r w:rsidR="00E86192" w:rsidRPr="00E86192">
          <w:rPr>
            <w:rFonts w:ascii="Trebuchet MS" w:hAnsi="Trebuchet MS"/>
            <w:noProof/>
            <w:webHidden/>
          </w:rPr>
          <w:instrText xml:space="preserve"> PAGEREF _Toc510787938 \h </w:instrText>
        </w:r>
        <w:r w:rsidR="00E86192" w:rsidRPr="00E86192">
          <w:rPr>
            <w:rFonts w:ascii="Trebuchet MS" w:hAnsi="Trebuchet MS"/>
            <w:noProof/>
            <w:webHidden/>
          </w:rPr>
        </w:r>
        <w:r w:rsidR="00E86192" w:rsidRPr="00E86192">
          <w:rPr>
            <w:rFonts w:ascii="Trebuchet MS" w:hAnsi="Trebuchet MS"/>
            <w:noProof/>
            <w:webHidden/>
          </w:rPr>
          <w:fldChar w:fldCharType="separate"/>
        </w:r>
        <w:r w:rsidR="00BF4F6A">
          <w:rPr>
            <w:rFonts w:ascii="Trebuchet MS" w:hAnsi="Trebuchet MS"/>
            <w:noProof/>
            <w:webHidden/>
          </w:rPr>
          <w:t>7</w:t>
        </w:r>
        <w:r w:rsidR="00E86192" w:rsidRPr="00E86192">
          <w:rPr>
            <w:rFonts w:ascii="Trebuchet MS" w:hAnsi="Trebuchet MS"/>
            <w:noProof/>
            <w:webHidden/>
          </w:rPr>
          <w:fldChar w:fldCharType="end"/>
        </w:r>
      </w:hyperlink>
    </w:p>
    <w:p w:rsidR="00E86192" w:rsidRPr="00E86192" w:rsidRDefault="003579E6" w:rsidP="00E86192">
      <w:pPr>
        <w:pStyle w:val="TOC3"/>
        <w:tabs>
          <w:tab w:val="left" w:pos="1200"/>
          <w:tab w:val="right" w:leader="dot" w:pos="9176"/>
        </w:tabs>
        <w:spacing w:line="360" w:lineRule="auto"/>
        <w:rPr>
          <w:rFonts w:ascii="Trebuchet MS" w:eastAsiaTheme="minorEastAsia" w:hAnsi="Trebuchet MS" w:cstheme="minorBidi"/>
          <w:i w:val="0"/>
          <w:iCs w:val="0"/>
          <w:noProof/>
          <w:sz w:val="22"/>
          <w:szCs w:val="22"/>
          <w:lang w:val="ru-RU" w:eastAsia="ru-RU"/>
        </w:rPr>
      </w:pPr>
      <w:hyperlink w:anchor="_Toc510787939" w:history="1">
        <w:r w:rsidR="00E86192" w:rsidRPr="00E86192">
          <w:rPr>
            <w:rStyle w:val="Hyperlink"/>
            <w:rFonts w:ascii="Trebuchet MS" w:hAnsi="Trebuchet MS"/>
            <w:noProof/>
          </w:rPr>
          <w:t>A.4.2</w:t>
        </w:r>
        <w:r w:rsidR="00E86192" w:rsidRPr="00E86192">
          <w:rPr>
            <w:rFonts w:ascii="Trebuchet MS" w:eastAsiaTheme="minorEastAsia" w:hAnsi="Trebuchet MS" w:cstheme="minorBidi"/>
            <w:i w:val="0"/>
            <w:iCs w:val="0"/>
            <w:noProof/>
            <w:sz w:val="22"/>
            <w:szCs w:val="22"/>
            <w:lang w:val="ru-RU" w:eastAsia="ru-RU"/>
          </w:rPr>
          <w:tab/>
        </w:r>
        <w:r w:rsidR="00E86192" w:rsidRPr="00E86192">
          <w:rPr>
            <w:rStyle w:val="Hyperlink"/>
            <w:rFonts w:ascii="Trebuchet MS" w:hAnsi="Trebuchet MS"/>
            <w:noProof/>
          </w:rPr>
          <w:t>Tranšeju izmēri</w:t>
        </w:r>
        <w:r w:rsidR="00E86192" w:rsidRPr="00E86192">
          <w:rPr>
            <w:rFonts w:ascii="Trebuchet MS" w:hAnsi="Trebuchet MS"/>
            <w:noProof/>
            <w:webHidden/>
          </w:rPr>
          <w:tab/>
        </w:r>
        <w:r w:rsidR="00E86192" w:rsidRPr="00E86192">
          <w:rPr>
            <w:rFonts w:ascii="Trebuchet MS" w:hAnsi="Trebuchet MS"/>
            <w:noProof/>
            <w:webHidden/>
          </w:rPr>
          <w:fldChar w:fldCharType="begin"/>
        </w:r>
        <w:r w:rsidR="00E86192" w:rsidRPr="00E86192">
          <w:rPr>
            <w:rFonts w:ascii="Trebuchet MS" w:hAnsi="Trebuchet MS"/>
            <w:noProof/>
            <w:webHidden/>
          </w:rPr>
          <w:instrText xml:space="preserve"> PAGEREF _Toc510787939 \h </w:instrText>
        </w:r>
        <w:r w:rsidR="00E86192" w:rsidRPr="00E86192">
          <w:rPr>
            <w:rFonts w:ascii="Trebuchet MS" w:hAnsi="Trebuchet MS"/>
            <w:noProof/>
            <w:webHidden/>
          </w:rPr>
        </w:r>
        <w:r w:rsidR="00E86192" w:rsidRPr="00E86192">
          <w:rPr>
            <w:rFonts w:ascii="Trebuchet MS" w:hAnsi="Trebuchet MS"/>
            <w:noProof/>
            <w:webHidden/>
          </w:rPr>
          <w:fldChar w:fldCharType="separate"/>
        </w:r>
        <w:r w:rsidR="00BF4F6A">
          <w:rPr>
            <w:rFonts w:ascii="Trebuchet MS" w:hAnsi="Trebuchet MS"/>
            <w:noProof/>
            <w:webHidden/>
          </w:rPr>
          <w:t>8</w:t>
        </w:r>
        <w:r w:rsidR="00E86192" w:rsidRPr="00E86192">
          <w:rPr>
            <w:rFonts w:ascii="Trebuchet MS" w:hAnsi="Trebuchet MS"/>
            <w:noProof/>
            <w:webHidden/>
          </w:rPr>
          <w:fldChar w:fldCharType="end"/>
        </w:r>
      </w:hyperlink>
    </w:p>
    <w:p w:rsidR="00E86192" w:rsidRPr="00E86192" w:rsidRDefault="003579E6" w:rsidP="00E86192">
      <w:pPr>
        <w:pStyle w:val="TOC3"/>
        <w:tabs>
          <w:tab w:val="left" w:pos="1200"/>
          <w:tab w:val="right" w:leader="dot" w:pos="9176"/>
        </w:tabs>
        <w:spacing w:line="360" w:lineRule="auto"/>
        <w:rPr>
          <w:rFonts w:ascii="Trebuchet MS" w:eastAsiaTheme="minorEastAsia" w:hAnsi="Trebuchet MS" w:cstheme="minorBidi"/>
          <w:i w:val="0"/>
          <w:iCs w:val="0"/>
          <w:noProof/>
          <w:sz w:val="22"/>
          <w:szCs w:val="22"/>
          <w:lang w:val="ru-RU" w:eastAsia="ru-RU"/>
        </w:rPr>
      </w:pPr>
      <w:hyperlink w:anchor="_Toc510787940" w:history="1">
        <w:r w:rsidR="00E86192" w:rsidRPr="00E86192">
          <w:rPr>
            <w:rStyle w:val="Hyperlink"/>
            <w:rFonts w:ascii="Trebuchet MS" w:hAnsi="Trebuchet MS"/>
            <w:noProof/>
          </w:rPr>
          <w:t>A.4.3</w:t>
        </w:r>
        <w:r w:rsidR="00E86192" w:rsidRPr="00E86192">
          <w:rPr>
            <w:rFonts w:ascii="Trebuchet MS" w:eastAsiaTheme="minorEastAsia" w:hAnsi="Trebuchet MS" w:cstheme="minorBidi"/>
            <w:i w:val="0"/>
            <w:iCs w:val="0"/>
            <w:noProof/>
            <w:sz w:val="22"/>
            <w:szCs w:val="22"/>
            <w:lang w:val="ru-RU" w:eastAsia="ru-RU"/>
          </w:rPr>
          <w:tab/>
        </w:r>
        <w:r w:rsidR="00E86192" w:rsidRPr="00E86192">
          <w:rPr>
            <w:rStyle w:val="Hyperlink"/>
            <w:rFonts w:ascii="Trebuchet MS" w:hAnsi="Trebuchet MS"/>
            <w:noProof/>
          </w:rPr>
          <w:t>Cauruļvadu uzstādīšana un tranšeju aizpildīšana</w:t>
        </w:r>
        <w:r w:rsidR="00E86192" w:rsidRPr="00E86192">
          <w:rPr>
            <w:rFonts w:ascii="Trebuchet MS" w:hAnsi="Trebuchet MS"/>
            <w:noProof/>
            <w:webHidden/>
          </w:rPr>
          <w:tab/>
        </w:r>
        <w:r w:rsidR="00E86192" w:rsidRPr="00E86192">
          <w:rPr>
            <w:rFonts w:ascii="Trebuchet MS" w:hAnsi="Trebuchet MS"/>
            <w:noProof/>
            <w:webHidden/>
          </w:rPr>
          <w:fldChar w:fldCharType="begin"/>
        </w:r>
        <w:r w:rsidR="00E86192" w:rsidRPr="00E86192">
          <w:rPr>
            <w:rFonts w:ascii="Trebuchet MS" w:hAnsi="Trebuchet MS"/>
            <w:noProof/>
            <w:webHidden/>
          </w:rPr>
          <w:instrText xml:space="preserve"> PAGEREF _Toc510787940 \h </w:instrText>
        </w:r>
        <w:r w:rsidR="00E86192" w:rsidRPr="00E86192">
          <w:rPr>
            <w:rFonts w:ascii="Trebuchet MS" w:hAnsi="Trebuchet MS"/>
            <w:noProof/>
            <w:webHidden/>
          </w:rPr>
        </w:r>
        <w:r w:rsidR="00E86192" w:rsidRPr="00E86192">
          <w:rPr>
            <w:rFonts w:ascii="Trebuchet MS" w:hAnsi="Trebuchet MS"/>
            <w:noProof/>
            <w:webHidden/>
          </w:rPr>
          <w:fldChar w:fldCharType="separate"/>
        </w:r>
        <w:r w:rsidR="00BF4F6A">
          <w:rPr>
            <w:rFonts w:ascii="Trebuchet MS" w:hAnsi="Trebuchet MS"/>
            <w:noProof/>
            <w:webHidden/>
          </w:rPr>
          <w:t>8</w:t>
        </w:r>
        <w:r w:rsidR="00E86192" w:rsidRPr="00E86192">
          <w:rPr>
            <w:rFonts w:ascii="Trebuchet MS" w:hAnsi="Trebuchet MS"/>
            <w:noProof/>
            <w:webHidden/>
          </w:rPr>
          <w:fldChar w:fldCharType="end"/>
        </w:r>
      </w:hyperlink>
    </w:p>
    <w:p w:rsidR="00E86192" w:rsidRPr="00E86192" w:rsidRDefault="003579E6" w:rsidP="00E86192">
      <w:pPr>
        <w:pStyle w:val="TOC3"/>
        <w:tabs>
          <w:tab w:val="left" w:pos="1200"/>
          <w:tab w:val="right" w:leader="dot" w:pos="9176"/>
        </w:tabs>
        <w:spacing w:line="360" w:lineRule="auto"/>
        <w:rPr>
          <w:rFonts w:ascii="Trebuchet MS" w:eastAsiaTheme="minorEastAsia" w:hAnsi="Trebuchet MS" w:cstheme="minorBidi"/>
          <w:i w:val="0"/>
          <w:iCs w:val="0"/>
          <w:noProof/>
          <w:sz w:val="22"/>
          <w:szCs w:val="22"/>
          <w:lang w:val="ru-RU" w:eastAsia="ru-RU"/>
        </w:rPr>
      </w:pPr>
      <w:hyperlink w:anchor="_Toc510787941" w:history="1">
        <w:r w:rsidR="00E86192" w:rsidRPr="00E86192">
          <w:rPr>
            <w:rStyle w:val="Hyperlink"/>
            <w:rFonts w:ascii="Trebuchet MS" w:hAnsi="Trebuchet MS"/>
            <w:noProof/>
          </w:rPr>
          <w:t>A.4.4</w:t>
        </w:r>
        <w:r w:rsidR="00E86192" w:rsidRPr="00E86192">
          <w:rPr>
            <w:rFonts w:ascii="Trebuchet MS" w:eastAsiaTheme="minorEastAsia" w:hAnsi="Trebuchet MS" w:cstheme="minorBidi"/>
            <w:i w:val="0"/>
            <w:iCs w:val="0"/>
            <w:noProof/>
            <w:sz w:val="22"/>
            <w:szCs w:val="22"/>
            <w:lang w:val="ru-RU" w:eastAsia="ru-RU"/>
          </w:rPr>
          <w:tab/>
        </w:r>
        <w:r w:rsidR="00E86192" w:rsidRPr="00E86192">
          <w:rPr>
            <w:rStyle w:val="Hyperlink"/>
            <w:rFonts w:ascii="Trebuchet MS" w:hAnsi="Trebuchet MS"/>
            <w:noProof/>
          </w:rPr>
          <w:t>Cauruļvadu siltināšana</w:t>
        </w:r>
        <w:r w:rsidR="00E86192" w:rsidRPr="00E86192">
          <w:rPr>
            <w:rFonts w:ascii="Trebuchet MS" w:hAnsi="Trebuchet MS"/>
            <w:noProof/>
            <w:webHidden/>
          </w:rPr>
          <w:tab/>
        </w:r>
        <w:r w:rsidR="00E86192" w:rsidRPr="00E86192">
          <w:rPr>
            <w:rFonts w:ascii="Trebuchet MS" w:hAnsi="Trebuchet MS"/>
            <w:noProof/>
            <w:webHidden/>
          </w:rPr>
          <w:fldChar w:fldCharType="begin"/>
        </w:r>
        <w:r w:rsidR="00E86192" w:rsidRPr="00E86192">
          <w:rPr>
            <w:rFonts w:ascii="Trebuchet MS" w:hAnsi="Trebuchet MS"/>
            <w:noProof/>
            <w:webHidden/>
          </w:rPr>
          <w:instrText xml:space="preserve"> PAGEREF _Toc510787941 \h </w:instrText>
        </w:r>
        <w:r w:rsidR="00E86192" w:rsidRPr="00E86192">
          <w:rPr>
            <w:rFonts w:ascii="Trebuchet MS" w:hAnsi="Trebuchet MS"/>
            <w:noProof/>
            <w:webHidden/>
          </w:rPr>
        </w:r>
        <w:r w:rsidR="00E86192" w:rsidRPr="00E86192">
          <w:rPr>
            <w:rFonts w:ascii="Trebuchet MS" w:hAnsi="Trebuchet MS"/>
            <w:noProof/>
            <w:webHidden/>
          </w:rPr>
          <w:fldChar w:fldCharType="separate"/>
        </w:r>
        <w:r w:rsidR="00BF4F6A">
          <w:rPr>
            <w:rFonts w:ascii="Trebuchet MS" w:hAnsi="Trebuchet MS"/>
            <w:noProof/>
            <w:webHidden/>
          </w:rPr>
          <w:t>8</w:t>
        </w:r>
        <w:r w:rsidR="00E86192" w:rsidRPr="00E86192">
          <w:rPr>
            <w:rFonts w:ascii="Trebuchet MS" w:hAnsi="Trebuchet MS"/>
            <w:noProof/>
            <w:webHidden/>
          </w:rPr>
          <w:fldChar w:fldCharType="end"/>
        </w:r>
      </w:hyperlink>
    </w:p>
    <w:p w:rsidR="00E86192" w:rsidRPr="00E86192" w:rsidRDefault="003579E6" w:rsidP="00E86192">
      <w:pPr>
        <w:pStyle w:val="TOC3"/>
        <w:tabs>
          <w:tab w:val="left" w:pos="1200"/>
          <w:tab w:val="right" w:leader="dot" w:pos="9176"/>
        </w:tabs>
        <w:spacing w:line="360" w:lineRule="auto"/>
        <w:rPr>
          <w:rFonts w:ascii="Trebuchet MS" w:eastAsiaTheme="minorEastAsia" w:hAnsi="Trebuchet MS" w:cstheme="minorBidi"/>
          <w:i w:val="0"/>
          <w:iCs w:val="0"/>
          <w:noProof/>
          <w:sz w:val="22"/>
          <w:szCs w:val="22"/>
          <w:lang w:val="ru-RU" w:eastAsia="ru-RU"/>
        </w:rPr>
      </w:pPr>
      <w:hyperlink w:anchor="_Toc510787942" w:history="1">
        <w:r w:rsidR="00E86192" w:rsidRPr="00E86192">
          <w:rPr>
            <w:rStyle w:val="Hyperlink"/>
            <w:rFonts w:ascii="Trebuchet MS" w:hAnsi="Trebuchet MS"/>
            <w:noProof/>
          </w:rPr>
          <w:t>A.4.5</w:t>
        </w:r>
        <w:r w:rsidR="00E86192" w:rsidRPr="00E86192">
          <w:rPr>
            <w:rFonts w:ascii="Trebuchet MS" w:eastAsiaTheme="minorEastAsia" w:hAnsi="Trebuchet MS" w:cstheme="minorBidi"/>
            <w:i w:val="0"/>
            <w:iCs w:val="0"/>
            <w:noProof/>
            <w:sz w:val="22"/>
            <w:szCs w:val="22"/>
            <w:lang w:val="ru-RU" w:eastAsia="ru-RU"/>
          </w:rPr>
          <w:tab/>
        </w:r>
        <w:r w:rsidR="00E86192" w:rsidRPr="00E86192">
          <w:rPr>
            <w:rStyle w:val="Hyperlink"/>
            <w:rFonts w:ascii="Trebuchet MS" w:hAnsi="Trebuchet MS"/>
            <w:noProof/>
          </w:rPr>
          <w:t>Tranšeju pasargāšana no ūdens</w:t>
        </w:r>
        <w:r w:rsidR="00E86192" w:rsidRPr="00E86192">
          <w:rPr>
            <w:rFonts w:ascii="Trebuchet MS" w:hAnsi="Trebuchet MS"/>
            <w:noProof/>
            <w:webHidden/>
          </w:rPr>
          <w:tab/>
        </w:r>
        <w:r w:rsidR="00E86192" w:rsidRPr="00E86192">
          <w:rPr>
            <w:rFonts w:ascii="Trebuchet MS" w:hAnsi="Trebuchet MS"/>
            <w:noProof/>
            <w:webHidden/>
          </w:rPr>
          <w:fldChar w:fldCharType="begin"/>
        </w:r>
        <w:r w:rsidR="00E86192" w:rsidRPr="00E86192">
          <w:rPr>
            <w:rFonts w:ascii="Trebuchet MS" w:hAnsi="Trebuchet MS"/>
            <w:noProof/>
            <w:webHidden/>
          </w:rPr>
          <w:instrText xml:space="preserve"> PAGEREF _Toc510787942 \h </w:instrText>
        </w:r>
        <w:r w:rsidR="00E86192" w:rsidRPr="00E86192">
          <w:rPr>
            <w:rFonts w:ascii="Trebuchet MS" w:hAnsi="Trebuchet MS"/>
            <w:noProof/>
            <w:webHidden/>
          </w:rPr>
        </w:r>
        <w:r w:rsidR="00E86192" w:rsidRPr="00E86192">
          <w:rPr>
            <w:rFonts w:ascii="Trebuchet MS" w:hAnsi="Trebuchet MS"/>
            <w:noProof/>
            <w:webHidden/>
          </w:rPr>
          <w:fldChar w:fldCharType="separate"/>
        </w:r>
        <w:r w:rsidR="00BF4F6A">
          <w:rPr>
            <w:rFonts w:ascii="Trebuchet MS" w:hAnsi="Trebuchet MS"/>
            <w:noProof/>
            <w:webHidden/>
          </w:rPr>
          <w:t>9</w:t>
        </w:r>
        <w:r w:rsidR="00E86192" w:rsidRPr="00E86192">
          <w:rPr>
            <w:rFonts w:ascii="Trebuchet MS" w:hAnsi="Trebuchet MS"/>
            <w:noProof/>
            <w:webHidden/>
          </w:rPr>
          <w:fldChar w:fldCharType="end"/>
        </w:r>
      </w:hyperlink>
    </w:p>
    <w:p w:rsidR="00E86192" w:rsidRPr="00E86192" w:rsidRDefault="003579E6" w:rsidP="00E86192">
      <w:pPr>
        <w:pStyle w:val="TOC3"/>
        <w:tabs>
          <w:tab w:val="left" w:pos="1200"/>
          <w:tab w:val="right" w:leader="dot" w:pos="9176"/>
        </w:tabs>
        <w:spacing w:line="360" w:lineRule="auto"/>
        <w:rPr>
          <w:rFonts w:ascii="Trebuchet MS" w:eastAsiaTheme="minorEastAsia" w:hAnsi="Trebuchet MS" w:cstheme="minorBidi"/>
          <w:i w:val="0"/>
          <w:iCs w:val="0"/>
          <w:noProof/>
          <w:sz w:val="22"/>
          <w:szCs w:val="22"/>
          <w:lang w:val="ru-RU" w:eastAsia="ru-RU"/>
        </w:rPr>
      </w:pPr>
      <w:hyperlink w:anchor="_Toc510787943" w:history="1">
        <w:r w:rsidR="00E86192" w:rsidRPr="00E86192">
          <w:rPr>
            <w:rStyle w:val="Hyperlink"/>
            <w:rFonts w:ascii="Trebuchet MS" w:hAnsi="Trebuchet MS"/>
            <w:noProof/>
          </w:rPr>
          <w:t>A.4.6</w:t>
        </w:r>
        <w:r w:rsidR="00E86192" w:rsidRPr="00E86192">
          <w:rPr>
            <w:rFonts w:ascii="Trebuchet MS" w:eastAsiaTheme="minorEastAsia" w:hAnsi="Trebuchet MS" w:cstheme="minorBidi"/>
            <w:i w:val="0"/>
            <w:iCs w:val="0"/>
            <w:noProof/>
            <w:sz w:val="22"/>
            <w:szCs w:val="22"/>
            <w:lang w:val="ru-RU" w:eastAsia="ru-RU"/>
          </w:rPr>
          <w:tab/>
        </w:r>
        <w:r w:rsidR="00E86192" w:rsidRPr="00E86192">
          <w:rPr>
            <w:rStyle w:val="Hyperlink"/>
            <w:rFonts w:ascii="Trebuchet MS" w:hAnsi="Trebuchet MS"/>
            <w:noProof/>
          </w:rPr>
          <w:t>Būvdarbu kvalitāte</w:t>
        </w:r>
        <w:r w:rsidR="00E86192" w:rsidRPr="00E86192">
          <w:rPr>
            <w:rFonts w:ascii="Trebuchet MS" w:hAnsi="Trebuchet MS"/>
            <w:noProof/>
            <w:webHidden/>
          </w:rPr>
          <w:tab/>
        </w:r>
        <w:r w:rsidR="00E86192" w:rsidRPr="00E86192">
          <w:rPr>
            <w:rFonts w:ascii="Trebuchet MS" w:hAnsi="Trebuchet MS"/>
            <w:noProof/>
            <w:webHidden/>
          </w:rPr>
          <w:fldChar w:fldCharType="begin"/>
        </w:r>
        <w:r w:rsidR="00E86192" w:rsidRPr="00E86192">
          <w:rPr>
            <w:rFonts w:ascii="Trebuchet MS" w:hAnsi="Trebuchet MS"/>
            <w:noProof/>
            <w:webHidden/>
          </w:rPr>
          <w:instrText xml:space="preserve"> PAGEREF _Toc510787943 \h </w:instrText>
        </w:r>
        <w:r w:rsidR="00E86192" w:rsidRPr="00E86192">
          <w:rPr>
            <w:rFonts w:ascii="Trebuchet MS" w:hAnsi="Trebuchet MS"/>
            <w:noProof/>
            <w:webHidden/>
          </w:rPr>
        </w:r>
        <w:r w:rsidR="00E86192" w:rsidRPr="00E86192">
          <w:rPr>
            <w:rFonts w:ascii="Trebuchet MS" w:hAnsi="Trebuchet MS"/>
            <w:noProof/>
            <w:webHidden/>
          </w:rPr>
          <w:fldChar w:fldCharType="separate"/>
        </w:r>
        <w:r w:rsidR="00BF4F6A">
          <w:rPr>
            <w:rFonts w:ascii="Trebuchet MS" w:hAnsi="Trebuchet MS"/>
            <w:noProof/>
            <w:webHidden/>
          </w:rPr>
          <w:t>9</w:t>
        </w:r>
        <w:r w:rsidR="00E86192" w:rsidRPr="00E86192">
          <w:rPr>
            <w:rFonts w:ascii="Trebuchet MS" w:hAnsi="Trebuchet MS"/>
            <w:noProof/>
            <w:webHidden/>
          </w:rPr>
          <w:fldChar w:fldCharType="end"/>
        </w:r>
      </w:hyperlink>
    </w:p>
    <w:p w:rsidR="00E86192" w:rsidRPr="00E86192" w:rsidRDefault="003579E6" w:rsidP="00E86192">
      <w:pPr>
        <w:pStyle w:val="TOC2"/>
        <w:tabs>
          <w:tab w:val="left" w:pos="800"/>
          <w:tab w:val="right" w:leader="dot" w:pos="9176"/>
        </w:tabs>
        <w:spacing w:line="360" w:lineRule="auto"/>
        <w:rPr>
          <w:rFonts w:ascii="Trebuchet MS" w:eastAsiaTheme="minorEastAsia" w:hAnsi="Trebuchet MS" w:cstheme="minorBidi"/>
          <w:b/>
          <w:smallCaps w:val="0"/>
          <w:noProof/>
          <w:sz w:val="22"/>
          <w:szCs w:val="22"/>
          <w:lang w:val="ru-RU" w:eastAsia="ru-RU"/>
        </w:rPr>
      </w:pPr>
      <w:hyperlink w:anchor="_Toc510787944" w:history="1">
        <w:r w:rsidR="00E86192" w:rsidRPr="00E86192">
          <w:rPr>
            <w:rStyle w:val="Hyperlink"/>
            <w:rFonts w:ascii="Trebuchet MS" w:hAnsi="Trebuchet MS"/>
            <w:b/>
            <w:noProof/>
          </w:rPr>
          <w:t>A.5</w:t>
        </w:r>
        <w:r w:rsidR="00E86192" w:rsidRPr="00E86192">
          <w:rPr>
            <w:rFonts w:ascii="Trebuchet MS" w:eastAsiaTheme="minorEastAsia" w:hAnsi="Trebuchet MS" w:cstheme="minorBidi"/>
            <w:b/>
            <w:smallCaps w:val="0"/>
            <w:noProof/>
            <w:sz w:val="22"/>
            <w:szCs w:val="22"/>
            <w:lang w:val="ru-RU" w:eastAsia="ru-RU"/>
          </w:rPr>
          <w:tab/>
        </w:r>
        <w:r w:rsidR="00E86192" w:rsidRPr="00E86192">
          <w:rPr>
            <w:rStyle w:val="Hyperlink"/>
            <w:rFonts w:ascii="Trebuchet MS" w:hAnsi="Trebuchet MS"/>
            <w:b/>
            <w:noProof/>
          </w:rPr>
          <w:t>ESOŠO UN AGRĀK IZBŪVĒTO BŪVJU UN IEKĀRTU ņemšana vērā</w:t>
        </w:r>
        <w:r w:rsidR="00E86192" w:rsidRPr="00E86192">
          <w:rPr>
            <w:rFonts w:ascii="Trebuchet MS" w:hAnsi="Trebuchet MS"/>
            <w:b/>
            <w:noProof/>
            <w:webHidden/>
          </w:rPr>
          <w:tab/>
        </w:r>
        <w:r w:rsidR="00E86192" w:rsidRPr="00E86192">
          <w:rPr>
            <w:rFonts w:ascii="Trebuchet MS" w:hAnsi="Trebuchet MS"/>
            <w:b/>
            <w:noProof/>
            <w:webHidden/>
          </w:rPr>
          <w:fldChar w:fldCharType="begin"/>
        </w:r>
        <w:r w:rsidR="00E86192" w:rsidRPr="00E86192">
          <w:rPr>
            <w:rFonts w:ascii="Trebuchet MS" w:hAnsi="Trebuchet MS"/>
            <w:b/>
            <w:noProof/>
            <w:webHidden/>
          </w:rPr>
          <w:instrText xml:space="preserve"> PAGEREF _Toc510787944 \h </w:instrText>
        </w:r>
        <w:r w:rsidR="00E86192" w:rsidRPr="00E86192">
          <w:rPr>
            <w:rFonts w:ascii="Trebuchet MS" w:hAnsi="Trebuchet MS"/>
            <w:b/>
            <w:noProof/>
            <w:webHidden/>
          </w:rPr>
        </w:r>
        <w:r w:rsidR="00E86192" w:rsidRPr="00E86192">
          <w:rPr>
            <w:rFonts w:ascii="Trebuchet MS" w:hAnsi="Trebuchet MS"/>
            <w:b/>
            <w:noProof/>
            <w:webHidden/>
          </w:rPr>
          <w:fldChar w:fldCharType="separate"/>
        </w:r>
        <w:r w:rsidR="00BF4F6A">
          <w:rPr>
            <w:rFonts w:ascii="Trebuchet MS" w:hAnsi="Trebuchet MS"/>
            <w:b/>
            <w:noProof/>
            <w:webHidden/>
          </w:rPr>
          <w:t>10</w:t>
        </w:r>
        <w:r w:rsidR="00E86192" w:rsidRPr="00E86192">
          <w:rPr>
            <w:rFonts w:ascii="Trebuchet MS" w:hAnsi="Trebuchet MS"/>
            <w:b/>
            <w:noProof/>
            <w:webHidden/>
          </w:rPr>
          <w:fldChar w:fldCharType="end"/>
        </w:r>
      </w:hyperlink>
    </w:p>
    <w:p w:rsidR="00E86192" w:rsidRPr="00E86192" w:rsidRDefault="003579E6" w:rsidP="00E86192">
      <w:pPr>
        <w:pStyle w:val="TOC2"/>
        <w:tabs>
          <w:tab w:val="left" w:pos="800"/>
          <w:tab w:val="right" w:leader="dot" w:pos="9176"/>
        </w:tabs>
        <w:spacing w:line="360" w:lineRule="auto"/>
        <w:rPr>
          <w:rFonts w:ascii="Trebuchet MS" w:eastAsiaTheme="minorEastAsia" w:hAnsi="Trebuchet MS" w:cstheme="minorBidi"/>
          <w:b/>
          <w:smallCaps w:val="0"/>
          <w:noProof/>
          <w:sz w:val="22"/>
          <w:szCs w:val="22"/>
          <w:lang w:val="ru-RU" w:eastAsia="ru-RU"/>
        </w:rPr>
      </w:pPr>
      <w:hyperlink w:anchor="_Toc510787945" w:history="1">
        <w:r w:rsidR="00E86192" w:rsidRPr="00E86192">
          <w:rPr>
            <w:rStyle w:val="Hyperlink"/>
            <w:rFonts w:ascii="Trebuchet MS" w:hAnsi="Trebuchet MS"/>
            <w:b/>
            <w:noProof/>
          </w:rPr>
          <w:t>A.6</w:t>
        </w:r>
        <w:r w:rsidR="00E86192" w:rsidRPr="00E86192">
          <w:rPr>
            <w:rFonts w:ascii="Trebuchet MS" w:eastAsiaTheme="minorEastAsia" w:hAnsi="Trebuchet MS" w:cstheme="minorBidi"/>
            <w:b/>
            <w:smallCaps w:val="0"/>
            <w:noProof/>
            <w:sz w:val="22"/>
            <w:szCs w:val="22"/>
            <w:lang w:val="ru-RU" w:eastAsia="ru-RU"/>
          </w:rPr>
          <w:tab/>
        </w:r>
        <w:r w:rsidR="00E86192" w:rsidRPr="00E86192">
          <w:rPr>
            <w:rStyle w:val="Hyperlink"/>
            <w:rFonts w:ascii="Trebuchet MS" w:hAnsi="Trebuchet MS"/>
            <w:b/>
            <w:noProof/>
          </w:rPr>
          <w:t>IZMĒĢINĀJUMI UN IZPILDZĪMĒJUMI</w:t>
        </w:r>
        <w:r w:rsidR="00E86192" w:rsidRPr="00E86192">
          <w:rPr>
            <w:rFonts w:ascii="Trebuchet MS" w:hAnsi="Trebuchet MS"/>
            <w:b/>
            <w:noProof/>
            <w:webHidden/>
          </w:rPr>
          <w:tab/>
        </w:r>
        <w:r w:rsidR="00E86192" w:rsidRPr="00E86192">
          <w:rPr>
            <w:rFonts w:ascii="Trebuchet MS" w:hAnsi="Trebuchet MS"/>
            <w:b/>
            <w:noProof/>
            <w:webHidden/>
          </w:rPr>
          <w:fldChar w:fldCharType="begin"/>
        </w:r>
        <w:r w:rsidR="00E86192" w:rsidRPr="00E86192">
          <w:rPr>
            <w:rFonts w:ascii="Trebuchet MS" w:hAnsi="Trebuchet MS"/>
            <w:b/>
            <w:noProof/>
            <w:webHidden/>
          </w:rPr>
          <w:instrText xml:space="preserve"> PAGEREF _Toc510787945 \h </w:instrText>
        </w:r>
        <w:r w:rsidR="00E86192" w:rsidRPr="00E86192">
          <w:rPr>
            <w:rFonts w:ascii="Trebuchet MS" w:hAnsi="Trebuchet MS"/>
            <w:b/>
            <w:noProof/>
            <w:webHidden/>
          </w:rPr>
        </w:r>
        <w:r w:rsidR="00E86192" w:rsidRPr="00E86192">
          <w:rPr>
            <w:rFonts w:ascii="Trebuchet MS" w:hAnsi="Trebuchet MS"/>
            <w:b/>
            <w:noProof/>
            <w:webHidden/>
          </w:rPr>
          <w:fldChar w:fldCharType="separate"/>
        </w:r>
        <w:r w:rsidR="00BF4F6A">
          <w:rPr>
            <w:rFonts w:ascii="Trebuchet MS" w:hAnsi="Trebuchet MS"/>
            <w:b/>
            <w:noProof/>
            <w:webHidden/>
          </w:rPr>
          <w:t>10</w:t>
        </w:r>
        <w:r w:rsidR="00E86192" w:rsidRPr="00E86192">
          <w:rPr>
            <w:rFonts w:ascii="Trebuchet MS" w:hAnsi="Trebuchet MS"/>
            <w:b/>
            <w:noProof/>
            <w:webHidden/>
          </w:rPr>
          <w:fldChar w:fldCharType="end"/>
        </w:r>
      </w:hyperlink>
    </w:p>
    <w:p w:rsidR="00E86192" w:rsidRPr="00E86192" w:rsidRDefault="003579E6" w:rsidP="00E86192">
      <w:pPr>
        <w:pStyle w:val="TOC3"/>
        <w:tabs>
          <w:tab w:val="left" w:pos="1200"/>
          <w:tab w:val="right" w:leader="dot" w:pos="9176"/>
        </w:tabs>
        <w:spacing w:line="360" w:lineRule="auto"/>
        <w:rPr>
          <w:rFonts w:ascii="Trebuchet MS" w:eastAsiaTheme="minorEastAsia" w:hAnsi="Trebuchet MS" w:cstheme="minorBidi"/>
          <w:i w:val="0"/>
          <w:iCs w:val="0"/>
          <w:noProof/>
          <w:sz w:val="22"/>
          <w:szCs w:val="22"/>
          <w:lang w:val="ru-RU" w:eastAsia="ru-RU"/>
        </w:rPr>
      </w:pPr>
      <w:hyperlink w:anchor="_Toc510787946" w:history="1">
        <w:r w:rsidR="00E86192" w:rsidRPr="00E86192">
          <w:rPr>
            <w:rStyle w:val="Hyperlink"/>
            <w:rFonts w:ascii="Trebuchet MS" w:hAnsi="Trebuchet MS"/>
            <w:noProof/>
          </w:rPr>
          <w:t>A.6.1</w:t>
        </w:r>
        <w:r w:rsidR="00E86192" w:rsidRPr="00E86192">
          <w:rPr>
            <w:rFonts w:ascii="Trebuchet MS" w:eastAsiaTheme="minorEastAsia" w:hAnsi="Trebuchet MS" w:cstheme="minorBidi"/>
            <w:i w:val="0"/>
            <w:iCs w:val="0"/>
            <w:noProof/>
            <w:sz w:val="22"/>
            <w:szCs w:val="22"/>
            <w:lang w:val="ru-RU" w:eastAsia="ru-RU"/>
          </w:rPr>
          <w:tab/>
        </w:r>
        <w:r w:rsidR="00E86192" w:rsidRPr="00E86192">
          <w:rPr>
            <w:rStyle w:val="Hyperlink"/>
            <w:rFonts w:ascii="Trebuchet MS" w:hAnsi="Trebuchet MS"/>
            <w:noProof/>
          </w:rPr>
          <w:t>Pašteces cauruļvadu testēšana</w:t>
        </w:r>
        <w:r w:rsidR="00E86192" w:rsidRPr="00E86192">
          <w:rPr>
            <w:rFonts w:ascii="Trebuchet MS" w:hAnsi="Trebuchet MS"/>
            <w:noProof/>
            <w:webHidden/>
          </w:rPr>
          <w:tab/>
        </w:r>
        <w:r w:rsidR="00E86192" w:rsidRPr="00E86192">
          <w:rPr>
            <w:rFonts w:ascii="Trebuchet MS" w:hAnsi="Trebuchet MS"/>
            <w:noProof/>
            <w:webHidden/>
          </w:rPr>
          <w:fldChar w:fldCharType="begin"/>
        </w:r>
        <w:r w:rsidR="00E86192" w:rsidRPr="00E86192">
          <w:rPr>
            <w:rFonts w:ascii="Trebuchet MS" w:hAnsi="Trebuchet MS"/>
            <w:noProof/>
            <w:webHidden/>
          </w:rPr>
          <w:instrText xml:space="preserve"> PAGEREF _Toc510787946 \h </w:instrText>
        </w:r>
        <w:r w:rsidR="00E86192" w:rsidRPr="00E86192">
          <w:rPr>
            <w:rFonts w:ascii="Trebuchet MS" w:hAnsi="Trebuchet MS"/>
            <w:noProof/>
            <w:webHidden/>
          </w:rPr>
        </w:r>
        <w:r w:rsidR="00E86192" w:rsidRPr="00E86192">
          <w:rPr>
            <w:rFonts w:ascii="Trebuchet MS" w:hAnsi="Trebuchet MS"/>
            <w:noProof/>
            <w:webHidden/>
          </w:rPr>
          <w:fldChar w:fldCharType="separate"/>
        </w:r>
        <w:r w:rsidR="00BF4F6A">
          <w:rPr>
            <w:rFonts w:ascii="Trebuchet MS" w:hAnsi="Trebuchet MS"/>
            <w:noProof/>
            <w:webHidden/>
          </w:rPr>
          <w:t>10</w:t>
        </w:r>
        <w:r w:rsidR="00E86192" w:rsidRPr="00E86192">
          <w:rPr>
            <w:rFonts w:ascii="Trebuchet MS" w:hAnsi="Trebuchet MS"/>
            <w:noProof/>
            <w:webHidden/>
          </w:rPr>
          <w:fldChar w:fldCharType="end"/>
        </w:r>
      </w:hyperlink>
    </w:p>
    <w:p w:rsidR="00E86192" w:rsidRPr="00E86192" w:rsidRDefault="003579E6" w:rsidP="00E86192">
      <w:pPr>
        <w:pStyle w:val="TOC3"/>
        <w:tabs>
          <w:tab w:val="left" w:pos="1200"/>
          <w:tab w:val="right" w:leader="dot" w:pos="9176"/>
        </w:tabs>
        <w:spacing w:line="360" w:lineRule="auto"/>
        <w:rPr>
          <w:rFonts w:ascii="Trebuchet MS" w:eastAsiaTheme="minorEastAsia" w:hAnsi="Trebuchet MS" w:cstheme="minorBidi"/>
          <w:i w:val="0"/>
          <w:iCs w:val="0"/>
          <w:noProof/>
          <w:sz w:val="22"/>
          <w:szCs w:val="22"/>
          <w:lang w:val="ru-RU" w:eastAsia="ru-RU"/>
        </w:rPr>
      </w:pPr>
      <w:hyperlink w:anchor="_Toc510787947" w:history="1">
        <w:r w:rsidR="00E86192" w:rsidRPr="00E86192">
          <w:rPr>
            <w:rStyle w:val="Hyperlink"/>
            <w:rFonts w:ascii="Trebuchet MS" w:hAnsi="Trebuchet MS"/>
            <w:noProof/>
          </w:rPr>
          <w:t>A.6.2</w:t>
        </w:r>
        <w:r w:rsidR="00E86192" w:rsidRPr="00E86192">
          <w:rPr>
            <w:rFonts w:ascii="Trebuchet MS" w:eastAsiaTheme="minorEastAsia" w:hAnsi="Trebuchet MS" w:cstheme="minorBidi"/>
            <w:i w:val="0"/>
            <w:iCs w:val="0"/>
            <w:noProof/>
            <w:sz w:val="22"/>
            <w:szCs w:val="22"/>
            <w:lang w:val="ru-RU" w:eastAsia="ru-RU"/>
          </w:rPr>
          <w:tab/>
        </w:r>
        <w:r w:rsidR="00E86192" w:rsidRPr="00E86192">
          <w:rPr>
            <w:rStyle w:val="Hyperlink"/>
            <w:rFonts w:ascii="Trebuchet MS" w:hAnsi="Trebuchet MS"/>
            <w:noProof/>
          </w:rPr>
          <w:t>Izpildmērījumi</w:t>
        </w:r>
        <w:r w:rsidR="00E86192" w:rsidRPr="00E86192">
          <w:rPr>
            <w:rFonts w:ascii="Trebuchet MS" w:hAnsi="Trebuchet MS"/>
            <w:noProof/>
            <w:webHidden/>
          </w:rPr>
          <w:tab/>
        </w:r>
        <w:r w:rsidR="00E86192" w:rsidRPr="00E86192">
          <w:rPr>
            <w:rFonts w:ascii="Trebuchet MS" w:hAnsi="Trebuchet MS"/>
            <w:noProof/>
            <w:webHidden/>
          </w:rPr>
          <w:fldChar w:fldCharType="begin"/>
        </w:r>
        <w:r w:rsidR="00E86192" w:rsidRPr="00E86192">
          <w:rPr>
            <w:rFonts w:ascii="Trebuchet MS" w:hAnsi="Trebuchet MS"/>
            <w:noProof/>
            <w:webHidden/>
          </w:rPr>
          <w:instrText xml:space="preserve"> PAGEREF _Toc510787947 \h </w:instrText>
        </w:r>
        <w:r w:rsidR="00E86192" w:rsidRPr="00E86192">
          <w:rPr>
            <w:rFonts w:ascii="Trebuchet MS" w:hAnsi="Trebuchet MS"/>
            <w:noProof/>
            <w:webHidden/>
          </w:rPr>
        </w:r>
        <w:r w:rsidR="00E86192" w:rsidRPr="00E86192">
          <w:rPr>
            <w:rFonts w:ascii="Trebuchet MS" w:hAnsi="Trebuchet MS"/>
            <w:noProof/>
            <w:webHidden/>
          </w:rPr>
          <w:fldChar w:fldCharType="separate"/>
        </w:r>
        <w:r w:rsidR="00BF4F6A">
          <w:rPr>
            <w:rFonts w:ascii="Trebuchet MS" w:hAnsi="Trebuchet MS"/>
            <w:noProof/>
            <w:webHidden/>
          </w:rPr>
          <w:t>11</w:t>
        </w:r>
        <w:r w:rsidR="00E86192" w:rsidRPr="00E86192">
          <w:rPr>
            <w:rFonts w:ascii="Trebuchet MS" w:hAnsi="Trebuchet MS"/>
            <w:noProof/>
            <w:webHidden/>
          </w:rPr>
          <w:fldChar w:fldCharType="end"/>
        </w:r>
      </w:hyperlink>
    </w:p>
    <w:p w:rsidR="00E86192" w:rsidRPr="00E86192" w:rsidRDefault="003579E6" w:rsidP="00E86192">
      <w:pPr>
        <w:pStyle w:val="TOC2"/>
        <w:tabs>
          <w:tab w:val="left" w:pos="800"/>
          <w:tab w:val="right" w:leader="dot" w:pos="9176"/>
        </w:tabs>
        <w:spacing w:line="360" w:lineRule="auto"/>
        <w:rPr>
          <w:rFonts w:ascii="Trebuchet MS" w:eastAsiaTheme="minorEastAsia" w:hAnsi="Trebuchet MS" w:cstheme="minorBidi"/>
          <w:b/>
          <w:smallCaps w:val="0"/>
          <w:noProof/>
          <w:sz w:val="22"/>
          <w:szCs w:val="22"/>
          <w:lang w:val="ru-RU" w:eastAsia="ru-RU"/>
        </w:rPr>
      </w:pPr>
      <w:hyperlink w:anchor="_Toc510787948" w:history="1">
        <w:r w:rsidR="00E86192" w:rsidRPr="00E86192">
          <w:rPr>
            <w:rStyle w:val="Hyperlink"/>
            <w:rFonts w:ascii="Trebuchet MS" w:hAnsi="Trebuchet MS"/>
            <w:b/>
            <w:noProof/>
          </w:rPr>
          <w:t>A.7</w:t>
        </w:r>
        <w:r w:rsidR="00E86192" w:rsidRPr="00E86192">
          <w:rPr>
            <w:rFonts w:ascii="Trebuchet MS" w:eastAsiaTheme="minorEastAsia" w:hAnsi="Trebuchet MS" w:cstheme="minorBidi"/>
            <w:b/>
            <w:smallCaps w:val="0"/>
            <w:noProof/>
            <w:sz w:val="22"/>
            <w:szCs w:val="22"/>
            <w:lang w:val="ru-RU" w:eastAsia="ru-RU"/>
          </w:rPr>
          <w:tab/>
        </w:r>
        <w:r w:rsidR="00E86192" w:rsidRPr="00E86192">
          <w:rPr>
            <w:rStyle w:val="Hyperlink"/>
            <w:rFonts w:ascii="Trebuchet MS" w:hAnsi="Trebuchet MS"/>
            <w:b/>
            <w:noProof/>
          </w:rPr>
          <w:t>CEĻA SEGUMU UN ZAĻĀS ZONAS ATJAUNOŠANA</w:t>
        </w:r>
        <w:r w:rsidR="00E86192" w:rsidRPr="00E86192">
          <w:rPr>
            <w:rFonts w:ascii="Trebuchet MS" w:hAnsi="Trebuchet MS"/>
            <w:b/>
            <w:noProof/>
            <w:webHidden/>
          </w:rPr>
          <w:tab/>
        </w:r>
        <w:r w:rsidR="00E86192" w:rsidRPr="00E86192">
          <w:rPr>
            <w:rFonts w:ascii="Trebuchet MS" w:hAnsi="Trebuchet MS"/>
            <w:b/>
            <w:noProof/>
            <w:webHidden/>
          </w:rPr>
          <w:fldChar w:fldCharType="begin"/>
        </w:r>
        <w:r w:rsidR="00E86192" w:rsidRPr="00E86192">
          <w:rPr>
            <w:rFonts w:ascii="Trebuchet MS" w:hAnsi="Trebuchet MS"/>
            <w:b/>
            <w:noProof/>
            <w:webHidden/>
          </w:rPr>
          <w:instrText xml:space="preserve"> PAGEREF _Toc510787948 \h </w:instrText>
        </w:r>
        <w:r w:rsidR="00E86192" w:rsidRPr="00E86192">
          <w:rPr>
            <w:rFonts w:ascii="Trebuchet MS" w:hAnsi="Trebuchet MS"/>
            <w:b/>
            <w:noProof/>
            <w:webHidden/>
          </w:rPr>
        </w:r>
        <w:r w:rsidR="00E86192" w:rsidRPr="00E86192">
          <w:rPr>
            <w:rFonts w:ascii="Trebuchet MS" w:hAnsi="Trebuchet MS"/>
            <w:b/>
            <w:noProof/>
            <w:webHidden/>
          </w:rPr>
          <w:fldChar w:fldCharType="separate"/>
        </w:r>
        <w:r w:rsidR="00BF4F6A">
          <w:rPr>
            <w:rFonts w:ascii="Trebuchet MS" w:hAnsi="Trebuchet MS"/>
            <w:b/>
            <w:noProof/>
            <w:webHidden/>
          </w:rPr>
          <w:t>11</w:t>
        </w:r>
        <w:r w:rsidR="00E86192" w:rsidRPr="00E86192">
          <w:rPr>
            <w:rFonts w:ascii="Trebuchet MS" w:hAnsi="Trebuchet MS"/>
            <w:b/>
            <w:noProof/>
            <w:webHidden/>
          </w:rPr>
          <w:fldChar w:fldCharType="end"/>
        </w:r>
      </w:hyperlink>
    </w:p>
    <w:p w:rsidR="00E86192" w:rsidRPr="00E86192" w:rsidRDefault="003579E6" w:rsidP="00E86192">
      <w:pPr>
        <w:pStyle w:val="TOC2"/>
        <w:tabs>
          <w:tab w:val="left" w:pos="800"/>
          <w:tab w:val="right" w:leader="dot" w:pos="9176"/>
        </w:tabs>
        <w:spacing w:line="360" w:lineRule="auto"/>
        <w:rPr>
          <w:rFonts w:ascii="Trebuchet MS" w:eastAsiaTheme="minorEastAsia" w:hAnsi="Trebuchet MS" w:cstheme="minorBidi"/>
          <w:b/>
          <w:smallCaps w:val="0"/>
          <w:noProof/>
          <w:sz w:val="22"/>
          <w:szCs w:val="22"/>
          <w:lang w:val="ru-RU" w:eastAsia="ru-RU"/>
        </w:rPr>
      </w:pPr>
      <w:hyperlink w:anchor="_Toc510787949" w:history="1">
        <w:r w:rsidR="00E86192" w:rsidRPr="00E86192">
          <w:rPr>
            <w:rStyle w:val="Hyperlink"/>
            <w:rFonts w:ascii="Trebuchet MS" w:hAnsi="Trebuchet MS"/>
            <w:b/>
            <w:noProof/>
          </w:rPr>
          <w:t>A.8</w:t>
        </w:r>
        <w:r w:rsidR="00E86192" w:rsidRPr="00E86192">
          <w:rPr>
            <w:rFonts w:ascii="Trebuchet MS" w:eastAsiaTheme="minorEastAsia" w:hAnsi="Trebuchet MS" w:cstheme="minorBidi"/>
            <w:b/>
            <w:smallCaps w:val="0"/>
            <w:noProof/>
            <w:sz w:val="22"/>
            <w:szCs w:val="22"/>
            <w:lang w:val="ru-RU" w:eastAsia="ru-RU"/>
          </w:rPr>
          <w:tab/>
        </w:r>
        <w:r w:rsidR="00E86192" w:rsidRPr="00E86192">
          <w:rPr>
            <w:rStyle w:val="Hyperlink"/>
            <w:rFonts w:ascii="Trebuchet MS" w:hAnsi="Trebuchet MS"/>
            <w:b/>
            <w:noProof/>
          </w:rPr>
          <w:t>VIDES AIZSARDZĪBAS PASĀKUMI UN ATKRITUMU SAVĀKŠANAS KĀRTĪBA</w:t>
        </w:r>
        <w:r w:rsidR="00E86192" w:rsidRPr="00E86192">
          <w:rPr>
            <w:rFonts w:ascii="Trebuchet MS" w:hAnsi="Trebuchet MS"/>
            <w:b/>
            <w:noProof/>
            <w:webHidden/>
          </w:rPr>
          <w:tab/>
        </w:r>
        <w:r w:rsidR="00E86192" w:rsidRPr="00E86192">
          <w:rPr>
            <w:rFonts w:ascii="Trebuchet MS" w:hAnsi="Trebuchet MS"/>
            <w:b/>
            <w:noProof/>
            <w:webHidden/>
          </w:rPr>
          <w:fldChar w:fldCharType="begin"/>
        </w:r>
        <w:r w:rsidR="00E86192" w:rsidRPr="00E86192">
          <w:rPr>
            <w:rFonts w:ascii="Trebuchet MS" w:hAnsi="Trebuchet MS"/>
            <w:b/>
            <w:noProof/>
            <w:webHidden/>
          </w:rPr>
          <w:instrText xml:space="preserve"> PAGEREF _Toc510787949 \h </w:instrText>
        </w:r>
        <w:r w:rsidR="00E86192" w:rsidRPr="00E86192">
          <w:rPr>
            <w:rFonts w:ascii="Trebuchet MS" w:hAnsi="Trebuchet MS"/>
            <w:b/>
            <w:noProof/>
            <w:webHidden/>
          </w:rPr>
        </w:r>
        <w:r w:rsidR="00E86192" w:rsidRPr="00E86192">
          <w:rPr>
            <w:rFonts w:ascii="Trebuchet MS" w:hAnsi="Trebuchet MS"/>
            <w:b/>
            <w:noProof/>
            <w:webHidden/>
          </w:rPr>
          <w:fldChar w:fldCharType="separate"/>
        </w:r>
        <w:r w:rsidR="00BF4F6A">
          <w:rPr>
            <w:rFonts w:ascii="Trebuchet MS" w:hAnsi="Trebuchet MS"/>
            <w:b/>
            <w:noProof/>
            <w:webHidden/>
          </w:rPr>
          <w:t>11</w:t>
        </w:r>
        <w:r w:rsidR="00E86192" w:rsidRPr="00E86192">
          <w:rPr>
            <w:rFonts w:ascii="Trebuchet MS" w:hAnsi="Trebuchet MS"/>
            <w:b/>
            <w:noProof/>
            <w:webHidden/>
          </w:rPr>
          <w:fldChar w:fldCharType="end"/>
        </w:r>
      </w:hyperlink>
    </w:p>
    <w:p w:rsidR="00E86192" w:rsidRPr="00E86192" w:rsidRDefault="003579E6" w:rsidP="00E86192">
      <w:pPr>
        <w:pStyle w:val="TOC3"/>
        <w:tabs>
          <w:tab w:val="left" w:pos="1200"/>
          <w:tab w:val="right" w:leader="dot" w:pos="9176"/>
        </w:tabs>
        <w:spacing w:line="360" w:lineRule="auto"/>
        <w:rPr>
          <w:rFonts w:ascii="Trebuchet MS" w:eastAsiaTheme="minorEastAsia" w:hAnsi="Trebuchet MS" w:cstheme="minorBidi"/>
          <w:i w:val="0"/>
          <w:iCs w:val="0"/>
          <w:noProof/>
          <w:sz w:val="22"/>
          <w:szCs w:val="22"/>
          <w:lang w:val="ru-RU" w:eastAsia="ru-RU"/>
        </w:rPr>
      </w:pPr>
      <w:hyperlink w:anchor="_Toc510787950" w:history="1">
        <w:r w:rsidR="00E86192" w:rsidRPr="00E86192">
          <w:rPr>
            <w:rStyle w:val="Hyperlink"/>
            <w:rFonts w:ascii="Trebuchet MS" w:hAnsi="Trebuchet MS"/>
            <w:noProof/>
          </w:rPr>
          <w:t>A.8.1</w:t>
        </w:r>
        <w:r w:rsidR="00E86192" w:rsidRPr="00E86192">
          <w:rPr>
            <w:rFonts w:ascii="Trebuchet MS" w:eastAsiaTheme="minorEastAsia" w:hAnsi="Trebuchet MS" w:cstheme="minorBidi"/>
            <w:i w:val="0"/>
            <w:iCs w:val="0"/>
            <w:noProof/>
            <w:sz w:val="22"/>
            <w:szCs w:val="22"/>
            <w:lang w:val="ru-RU" w:eastAsia="ru-RU"/>
          </w:rPr>
          <w:tab/>
        </w:r>
        <w:r w:rsidR="00E86192" w:rsidRPr="00E86192">
          <w:rPr>
            <w:rStyle w:val="Hyperlink"/>
            <w:rFonts w:ascii="Trebuchet MS" w:hAnsi="Trebuchet MS"/>
            <w:noProof/>
          </w:rPr>
          <w:t>Atkritumu apsaimniekošana</w:t>
        </w:r>
        <w:r w:rsidR="00E86192" w:rsidRPr="00E86192">
          <w:rPr>
            <w:rFonts w:ascii="Trebuchet MS" w:hAnsi="Trebuchet MS"/>
            <w:noProof/>
            <w:webHidden/>
          </w:rPr>
          <w:tab/>
        </w:r>
        <w:r w:rsidR="00E86192" w:rsidRPr="00E86192">
          <w:rPr>
            <w:rFonts w:ascii="Trebuchet MS" w:hAnsi="Trebuchet MS"/>
            <w:noProof/>
            <w:webHidden/>
          </w:rPr>
          <w:fldChar w:fldCharType="begin"/>
        </w:r>
        <w:r w:rsidR="00E86192" w:rsidRPr="00E86192">
          <w:rPr>
            <w:rFonts w:ascii="Trebuchet MS" w:hAnsi="Trebuchet MS"/>
            <w:noProof/>
            <w:webHidden/>
          </w:rPr>
          <w:instrText xml:space="preserve"> PAGEREF _Toc510787950 \h </w:instrText>
        </w:r>
        <w:r w:rsidR="00E86192" w:rsidRPr="00E86192">
          <w:rPr>
            <w:rFonts w:ascii="Trebuchet MS" w:hAnsi="Trebuchet MS"/>
            <w:noProof/>
            <w:webHidden/>
          </w:rPr>
        </w:r>
        <w:r w:rsidR="00E86192" w:rsidRPr="00E86192">
          <w:rPr>
            <w:rFonts w:ascii="Trebuchet MS" w:hAnsi="Trebuchet MS"/>
            <w:noProof/>
            <w:webHidden/>
          </w:rPr>
          <w:fldChar w:fldCharType="separate"/>
        </w:r>
        <w:r w:rsidR="00BF4F6A">
          <w:rPr>
            <w:rFonts w:ascii="Trebuchet MS" w:hAnsi="Trebuchet MS"/>
            <w:noProof/>
            <w:webHidden/>
          </w:rPr>
          <w:t>11</w:t>
        </w:r>
        <w:r w:rsidR="00E86192" w:rsidRPr="00E86192">
          <w:rPr>
            <w:rFonts w:ascii="Trebuchet MS" w:hAnsi="Trebuchet MS"/>
            <w:noProof/>
            <w:webHidden/>
          </w:rPr>
          <w:fldChar w:fldCharType="end"/>
        </w:r>
      </w:hyperlink>
    </w:p>
    <w:p w:rsidR="00A312CD" w:rsidRPr="003500F9" w:rsidRDefault="007A0059" w:rsidP="00C844E3">
      <w:pPr>
        <w:spacing w:before="0" w:after="0" w:line="276" w:lineRule="auto"/>
        <w:ind w:left="0"/>
        <w:jc w:val="left"/>
        <w:rPr>
          <w:szCs w:val="20"/>
        </w:rPr>
      </w:pPr>
      <w:r w:rsidRPr="003500F9">
        <w:rPr>
          <w:szCs w:val="20"/>
        </w:rPr>
        <w:fldChar w:fldCharType="end"/>
      </w:r>
    </w:p>
    <w:p w:rsidR="00F04AA8" w:rsidRDefault="00A312CD" w:rsidP="00A312CD">
      <w:pPr>
        <w:tabs>
          <w:tab w:val="left" w:pos="1995"/>
        </w:tabs>
        <w:spacing w:before="0" w:after="0" w:line="276" w:lineRule="auto"/>
        <w:ind w:left="0"/>
        <w:jc w:val="left"/>
      </w:pPr>
      <w:r w:rsidRPr="003500F9">
        <w:tab/>
      </w:r>
    </w:p>
    <w:p w:rsidR="00E86192" w:rsidRDefault="00E86192" w:rsidP="00A312CD">
      <w:pPr>
        <w:tabs>
          <w:tab w:val="left" w:pos="1995"/>
        </w:tabs>
        <w:spacing w:before="0" w:after="0" w:line="276" w:lineRule="auto"/>
        <w:ind w:left="0"/>
        <w:jc w:val="left"/>
      </w:pPr>
    </w:p>
    <w:p w:rsidR="00E86192" w:rsidRDefault="00E86192" w:rsidP="00A312CD">
      <w:pPr>
        <w:tabs>
          <w:tab w:val="left" w:pos="1995"/>
        </w:tabs>
        <w:spacing w:before="0" w:after="0" w:line="276" w:lineRule="auto"/>
        <w:ind w:left="0"/>
        <w:jc w:val="left"/>
      </w:pPr>
    </w:p>
    <w:p w:rsidR="00E86192" w:rsidRDefault="00E86192" w:rsidP="00A312CD">
      <w:pPr>
        <w:tabs>
          <w:tab w:val="left" w:pos="1995"/>
        </w:tabs>
        <w:spacing w:before="0" w:after="0" w:line="276" w:lineRule="auto"/>
        <w:ind w:left="0"/>
        <w:jc w:val="left"/>
      </w:pPr>
    </w:p>
    <w:p w:rsidR="00E86192" w:rsidRDefault="00E86192" w:rsidP="00A312CD">
      <w:pPr>
        <w:tabs>
          <w:tab w:val="left" w:pos="1995"/>
        </w:tabs>
        <w:spacing w:before="0" w:after="0" w:line="276" w:lineRule="auto"/>
        <w:ind w:left="0"/>
        <w:jc w:val="left"/>
      </w:pPr>
    </w:p>
    <w:p w:rsidR="00E86192" w:rsidRDefault="00E86192" w:rsidP="00A312CD">
      <w:pPr>
        <w:tabs>
          <w:tab w:val="left" w:pos="1995"/>
        </w:tabs>
        <w:spacing w:before="0" w:after="0" w:line="276" w:lineRule="auto"/>
        <w:ind w:left="0"/>
        <w:jc w:val="left"/>
      </w:pPr>
    </w:p>
    <w:p w:rsidR="00E86192" w:rsidRDefault="00E86192" w:rsidP="00A312CD">
      <w:pPr>
        <w:tabs>
          <w:tab w:val="left" w:pos="1995"/>
        </w:tabs>
        <w:spacing w:before="0" w:after="0" w:line="276" w:lineRule="auto"/>
        <w:ind w:left="0"/>
        <w:jc w:val="left"/>
      </w:pPr>
    </w:p>
    <w:p w:rsidR="00E86192" w:rsidRPr="00E86192" w:rsidRDefault="00E86192" w:rsidP="00E86192"/>
    <w:p w:rsidR="00E86192" w:rsidRDefault="00E86192" w:rsidP="00E86192"/>
    <w:p w:rsidR="00E86192" w:rsidRDefault="00E86192" w:rsidP="00E86192">
      <w:pPr>
        <w:tabs>
          <w:tab w:val="left" w:pos="972"/>
        </w:tabs>
      </w:pPr>
      <w:r>
        <w:tab/>
      </w:r>
    </w:p>
    <w:p w:rsidR="00E86192" w:rsidRPr="00E86192" w:rsidRDefault="00E86192" w:rsidP="00E86192">
      <w:pPr>
        <w:tabs>
          <w:tab w:val="left" w:pos="972"/>
        </w:tabs>
      </w:pPr>
    </w:p>
    <w:p w:rsidR="00F04AA8" w:rsidRPr="003500F9" w:rsidRDefault="00C64C27" w:rsidP="00282110">
      <w:pPr>
        <w:pStyle w:val="Heading2"/>
      </w:pPr>
      <w:bookmarkStart w:id="0" w:name="_Toc499539915"/>
      <w:bookmarkStart w:id="1" w:name="_Toc510787925"/>
      <w:r w:rsidRPr="00C64C27">
        <w:rPr>
          <w:caps w:val="0"/>
        </w:rPr>
        <w:lastRenderedPageBreak/>
        <w:t>VISPĀRĪGĀ INFORMĀCIJA</w:t>
      </w:r>
      <w:bookmarkEnd w:id="0"/>
      <w:bookmarkEnd w:id="1"/>
    </w:p>
    <w:p w:rsidR="00F04AA8" w:rsidRPr="003500F9" w:rsidRDefault="00C64C27" w:rsidP="00C64C27">
      <w:pPr>
        <w:pStyle w:val="Heading3"/>
      </w:pPr>
      <w:bookmarkStart w:id="2" w:name="_Toc510787926"/>
      <w:r w:rsidRPr="00C64C27">
        <w:t>Projektēšanas robežas</w:t>
      </w:r>
      <w:bookmarkEnd w:id="2"/>
    </w:p>
    <w:p w:rsidR="00C64C27" w:rsidRDefault="00C64C27" w:rsidP="00C64C27">
      <w:pPr>
        <w:tabs>
          <w:tab w:val="left" w:pos="2268"/>
        </w:tabs>
        <w:rPr>
          <w:szCs w:val="20"/>
        </w:rPr>
      </w:pPr>
      <w:r w:rsidRPr="00973924">
        <w:rPr>
          <w:szCs w:val="20"/>
        </w:rPr>
        <w:t xml:space="preserve">Projektēšanas darbs ietver Valgas-Valkas centra ārējo inženiertīklu projektēšanu. Šī darba ietvaros tiek izstrādāts </w:t>
      </w:r>
      <w:r w:rsidR="00951322">
        <w:rPr>
          <w:szCs w:val="20"/>
        </w:rPr>
        <w:t>l</w:t>
      </w:r>
      <w:r w:rsidR="00951322" w:rsidRPr="00951322">
        <w:rPr>
          <w:szCs w:val="20"/>
        </w:rPr>
        <w:t>ietus ūdens kanalizācija</w:t>
      </w:r>
      <w:r w:rsidR="00951322">
        <w:rPr>
          <w:szCs w:val="20"/>
        </w:rPr>
        <w:t>s</w:t>
      </w:r>
      <w:r w:rsidR="00951322" w:rsidRPr="00951322">
        <w:rPr>
          <w:szCs w:val="20"/>
        </w:rPr>
        <w:t xml:space="preserve"> </w:t>
      </w:r>
      <w:r w:rsidR="00F00DD0">
        <w:rPr>
          <w:szCs w:val="20"/>
        </w:rPr>
        <w:t>(</w:t>
      </w:r>
      <w:r w:rsidR="00951322">
        <w:rPr>
          <w:szCs w:val="20"/>
        </w:rPr>
        <w:t>L</w:t>
      </w:r>
      <w:r w:rsidR="00F00DD0" w:rsidRPr="00F00DD0">
        <w:rPr>
          <w:szCs w:val="20"/>
        </w:rPr>
        <w:t>KT</w:t>
      </w:r>
      <w:r w:rsidRPr="00973924">
        <w:rPr>
          <w:szCs w:val="20"/>
        </w:rPr>
        <w:t>)</w:t>
      </w:r>
      <w:r w:rsidR="00951322">
        <w:rPr>
          <w:szCs w:val="20"/>
        </w:rPr>
        <w:t xml:space="preserve"> </w:t>
      </w:r>
      <w:r w:rsidRPr="00973924">
        <w:rPr>
          <w:szCs w:val="20"/>
        </w:rPr>
        <w:t>ārēj</w:t>
      </w:r>
      <w:r w:rsidR="00951322">
        <w:rPr>
          <w:szCs w:val="20"/>
        </w:rPr>
        <w:t>a</w:t>
      </w:r>
      <w:r w:rsidRPr="00973924">
        <w:rPr>
          <w:szCs w:val="20"/>
        </w:rPr>
        <w:t xml:space="preserve"> tīkl</w:t>
      </w:r>
      <w:r w:rsidR="00951322">
        <w:rPr>
          <w:szCs w:val="20"/>
        </w:rPr>
        <w:t>i</w:t>
      </w:r>
      <w:r w:rsidRPr="00973924">
        <w:rPr>
          <w:szCs w:val="20"/>
        </w:rPr>
        <w:t xml:space="preserve"> pamatprojekts. Projekts ir izstrādāts pēc Valgas un Valkas pilsētu domju pasūtījuma.</w:t>
      </w:r>
    </w:p>
    <w:p w:rsidR="00D5793B" w:rsidRDefault="00D5793B" w:rsidP="00D5793B">
      <w:pPr>
        <w:tabs>
          <w:tab w:val="left" w:pos="567"/>
        </w:tabs>
        <w:spacing w:after="0"/>
        <w:jc w:val="left"/>
        <w:rPr>
          <w:rFonts w:eastAsia="Century Gothic" w:cs="Century Gothic"/>
        </w:rPr>
      </w:pPr>
      <w:r>
        <w:t>Gan Valgas, gan Valkas pusē būvprojekts ir sadalīts piecos etapos. Zīmējumos attēlots viss projekts kopā, taču darbu apjomu saraksti ir par katru etapu atsevišķi. Projekts ir sadalīts etapos atbilstoši zemāk attēlotajiem zīmējumiem.</w:t>
      </w:r>
    </w:p>
    <w:p w:rsidR="00D5793B" w:rsidRDefault="00D5793B" w:rsidP="00D5793B">
      <w:pPr>
        <w:tabs>
          <w:tab w:val="left" w:pos="567"/>
        </w:tabs>
        <w:spacing w:after="0"/>
        <w:jc w:val="left"/>
        <w:rPr>
          <w:rFonts w:eastAsia="Century Gothic" w:cs="Century Gothic"/>
        </w:rPr>
      </w:pPr>
    </w:p>
    <w:p w:rsidR="00D5793B" w:rsidRDefault="00D5793B" w:rsidP="00D5793B">
      <w:pPr>
        <w:keepNext/>
        <w:tabs>
          <w:tab w:val="left" w:pos="567"/>
        </w:tabs>
        <w:spacing w:after="0"/>
        <w:jc w:val="left"/>
      </w:pPr>
      <w:r>
        <w:rPr>
          <w:noProof/>
          <w:lang w:val="ru-RU" w:eastAsia="ru-RU"/>
        </w:rPr>
        <w:drawing>
          <wp:inline distT="0" distB="0" distL="0" distR="0" wp14:anchorId="0FC8D931" wp14:editId="2740F7F5">
            <wp:extent cx="3966358" cy="5607552"/>
            <wp:effectExtent l="0" t="0" r="0"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973191" cy="5617213"/>
                    </a:xfrm>
                    <a:prstGeom prst="rect">
                      <a:avLst/>
                    </a:prstGeom>
                  </pic:spPr>
                </pic:pic>
              </a:graphicData>
            </a:graphic>
          </wp:inline>
        </w:drawing>
      </w:r>
    </w:p>
    <w:p w:rsidR="00D5793B" w:rsidRDefault="00D5793B" w:rsidP="00D5793B">
      <w:pPr>
        <w:pStyle w:val="Caption"/>
        <w:jc w:val="left"/>
      </w:pPr>
      <w:r>
        <w:t xml:space="preserve">Zīmējums </w:t>
      </w:r>
      <w:r>
        <w:fldChar w:fldCharType="begin"/>
      </w:r>
      <w:r>
        <w:instrText xml:space="preserve"> SEQ Zīmējums \* ARABIC </w:instrText>
      </w:r>
      <w:r>
        <w:fldChar w:fldCharType="separate"/>
      </w:r>
      <w:r>
        <w:rPr>
          <w:noProof/>
        </w:rPr>
        <w:t>1</w:t>
      </w:r>
      <w:r>
        <w:fldChar w:fldCharType="end"/>
      </w:r>
      <w:r>
        <w:t>. Projekta sadalīšana etapos</w:t>
      </w:r>
    </w:p>
    <w:p w:rsidR="00951322" w:rsidRPr="00951322" w:rsidRDefault="00951322" w:rsidP="00951322">
      <w:pPr>
        <w:pStyle w:val="BodyText"/>
        <w:rPr>
          <w:rFonts w:eastAsia="Century Gothic"/>
          <w:lang w:val="et-EE"/>
        </w:rPr>
      </w:pPr>
    </w:p>
    <w:p w:rsidR="00113130" w:rsidRPr="003500F9" w:rsidRDefault="00C64C27" w:rsidP="00C64C27">
      <w:pPr>
        <w:pStyle w:val="Heading3"/>
        <w:tabs>
          <w:tab w:val="left" w:pos="1134"/>
        </w:tabs>
        <w:ind w:left="851" w:hanging="284"/>
      </w:pPr>
      <w:bookmarkStart w:id="3" w:name="_Toc499539917"/>
      <w:bookmarkStart w:id="4" w:name="_Toc510787927"/>
      <w:r w:rsidRPr="00C64C27">
        <w:t>Pamatdokumenti</w:t>
      </w:r>
      <w:bookmarkEnd w:id="3"/>
      <w:bookmarkEnd w:id="4"/>
    </w:p>
    <w:p w:rsidR="0090257E" w:rsidRPr="00C64C27" w:rsidRDefault="00C64C27" w:rsidP="00C64C27">
      <w:pPr>
        <w:pStyle w:val="Heading4"/>
        <w:tabs>
          <w:tab w:val="left" w:pos="1134"/>
        </w:tabs>
        <w:ind w:left="851" w:hanging="284"/>
      </w:pPr>
      <w:bookmarkStart w:id="5" w:name="_Toc499539918"/>
      <w:r w:rsidRPr="00C64C27">
        <w:rPr>
          <w:lang w:val="et-EE"/>
        </w:rPr>
        <w:t>Izejmateriāli</w:t>
      </w:r>
      <w:bookmarkEnd w:id="5"/>
    </w:p>
    <w:p w:rsidR="00C64C27" w:rsidRPr="00973924" w:rsidRDefault="00C64C27" w:rsidP="00C64C27">
      <w:pPr>
        <w:pStyle w:val="Textbody"/>
        <w:numPr>
          <w:ilvl w:val="0"/>
          <w:numId w:val="31"/>
        </w:numPr>
        <w:tabs>
          <w:tab w:val="left" w:pos="3404"/>
        </w:tabs>
        <w:ind w:left="851" w:hanging="284"/>
        <w:rPr>
          <w:sz w:val="20"/>
          <w:szCs w:val="20"/>
        </w:rPr>
      </w:pPr>
      <w:r w:rsidRPr="00973924">
        <w:rPr>
          <w:sz w:val="20"/>
          <w:szCs w:val="20"/>
          <w:lang w:val="et-EE"/>
        </w:rPr>
        <w:t>Pasūtītāja sākotnējais uzdevums;</w:t>
      </w:r>
    </w:p>
    <w:p w:rsidR="00C64C27" w:rsidRPr="00973924" w:rsidRDefault="00C64C27" w:rsidP="00C64C27">
      <w:pPr>
        <w:pStyle w:val="Textbody"/>
        <w:numPr>
          <w:ilvl w:val="0"/>
          <w:numId w:val="31"/>
        </w:numPr>
        <w:tabs>
          <w:tab w:val="left" w:pos="3404"/>
        </w:tabs>
        <w:ind w:left="851" w:hanging="284"/>
        <w:rPr>
          <w:sz w:val="20"/>
          <w:szCs w:val="20"/>
        </w:rPr>
      </w:pPr>
      <w:r w:rsidRPr="00973924">
        <w:rPr>
          <w:bCs/>
          <w:sz w:val="20"/>
          <w:szCs w:val="20"/>
          <w:lang w:val="et-EE"/>
        </w:rPr>
        <w:t>Keskkonnaprojekt</w:t>
      </w:r>
      <w:r w:rsidRPr="00973924">
        <w:rPr>
          <w:sz w:val="20"/>
          <w:szCs w:val="20"/>
          <w:lang w:val="et-EE"/>
        </w:rPr>
        <w:t xml:space="preserve"> OÜ sastādītais darba projekts “Valgas vēsturisko kvartālu īpašās detaļas”, Darba nr </w:t>
      </w:r>
      <w:r w:rsidRPr="00973924">
        <w:rPr>
          <w:iCs/>
          <w:sz w:val="20"/>
          <w:szCs w:val="20"/>
          <w:lang w:val="et-EE"/>
        </w:rPr>
        <w:t>1419</w:t>
      </w:r>
      <w:r w:rsidRPr="00973924">
        <w:rPr>
          <w:sz w:val="20"/>
          <w:szCs w:val="20"/>
          <w:lang w:val="et-EE"/>
        </w:rPr>
        <w:t xml:space="preserve">, sastādīts 2016.g. </w:t>
      </w:r>
    </w:p>
    <w:p w:rsidR="0086617C" w:rsidRPr="00C64C27" w:rsidRDefault="00C64C27" w:rsidP="00C64C27">
      <w:pPr>
        <w:pStyle w:val="Heading4"/>
        <w:tabs>
          <w:tab w:val="left" w:pos="1134"/>
        </w:tabs>
        <w:ind w:left="851" w:hanging="284"/>
      </w:pPr>
      <w:bookmarkStart w:id="6" w:name="_Toc499539919"/>
      <w:r>
        <w:rPr>
          <w:lang w:val="et-EE"/>
        </w:rPr>
        <w:lastRenderedPageBreak/>
        <w:t>B</w:t>
      </w:r>
      <w:r w:rsidRPr="00C64C27">
        <w:rPr>
          <w:lang w:val="et-EE"/>
        </w:rPr>
        <w:t>ūvniecības pētījumi</w:t>
      </w:r>
      <w:bookmarkEnd w:id="6"/>
    </w:p>
    <w:p w:rsidR="00C64C27" w:rsidRPr="00973924" w:rsidRDefault="00C64C27" w:rsidP="00C64C27">
      <w:pPr>
        <w:pStyle w:val="Textbody"/>
        <w:numPr>
          <w:ilvl w:val="0"/>
          <w:numId w:val="31"/>
        </w:numPr>
        <w:tabs>
          <w:tab w:val="left" w:pos="3404"/>
        </w:tabs>
        <w:ind w:left="851" w:hanging="284"/>
        <w:rPr>
          <w:sz w:val="20"/>
          <w:szCs w:val="20"/>
        </w:rPr>
      </w:pPr>
      <w:r w:rsidRPr="00973924">
        <w:rPr>
          <w:sz w:val="20"/>
          <w:szCs w:val="20"/>
          <w:lang w:val="et-EE"/>
        </w:rPr>
        <w:t>Valkas ģeodēziskais pamatplāns: sastādītājs SIA "Vidzemes Mērnieks" 07.2017, darba nr. 4937</w:t>
      </w:r>
    </w:p>
    <w:p w:rsidR="00C64C27" w:rsidRPr="00973924" w:rsidRDefault="00C64C27" w:rsidP="00C64C27">
      <w:pPr>
        <w:pStyle w:val="Textbody"/>
        <w:numPr>
          <w:ilvl w:val="0"/>
          <w:numId w:val="31"/>
        </w:numPr>
        <w:tabs>
          <w:tab w:val="left" w:pos="3404"/>
        </w:tabs>
        <w:ind w:left="851" w:hanging="284"/>
        <w:rPr>
          <w:sz w:val="20"/>
          <w:szCs w:val="20"/>
        </w:rPr>
      </w:pPr>
      <w:r w:rsidRPr="00973924">
        <w:rPr>
          <w:sz w:val="20"/>
          <w:szCs w:val="20"/>
          <w:lang w:val="et-EE"/>
        </w:rPr>
        <w:t>Valgas ģeodēziskais pamatplāns: sastādītājs Aabenest OÜ 07.2017, darba nr. 17135G</w:t>
      </w:r>
    </w:p>
    <w:p w:rsidR="004130C3" w:rsidRPr="00C64C27" w:rsidRDefault="00C64C27" w:rsidP="00C64C27">
      <w:pPr>
        <w:pStyle w:val="Heading4"/>
        <w:tabs>
          <w:tab w:val="left" w:pos="1134"/>
        </w:tabs>
        <w:ind w:left="851" w:hanging="284"/>
      </w:pPr>
      <w:bookmarkStart w:id="7" w:name="_Toc499539920"/>
      <w:r w:rsidRPr="00C64C27">
        <w:rPr>
          <w:lang w:val="et-EE"/>
        </w:rPr>
        <w:t>Normatīvie dokumenti</w:t>
      </w:r>
      <w:bookmarkEnd w:id="7"/>
    </w:p>
    <w:p w:rsidR="00C64C27" w:rsidRDefault="00C64C27" w:rsidP="00C64C27">
      <w:pPr>
        <w:tabs>
          <w:tab w:val="left" w:pos="2835"/>
        </w:tabs>
        <w:suppressAutoHyphens/>
        <w:spacing w:after="160" w:line="259" w:lineRule="auto"/>
        <w:rPr>
          <w:i/>
          <w:color w:val="000000"/>
          <w:szCs w:val="20"/>
        </w:rPr>
      </w:pPr>
      <w:r w:rsidRPr="00C64C27">
        <w:rPr>
          <w:i/>
          <w:color w:val="000000"/>
          <w:szCs w:val="20"/>
        </w:rPr>
        <w:t>Projektēšanā un būvniecībā saistošo likumu, rīkojumu, normatīvu un standartu saraksts:</w:t>
      </w:r>
    </w:p>
    <w:p w:rsidR="00BF4F6A" w:rsidRPr="00055922" w:rsidRDefault="00BF4F6A" w:rsidP="00BF4F6A">
      <w:pPr>
        <w:rPr>
          <w:b/>
          <w:color w:val="FF0000"/>
        </w:rPr>
      </w:pPr>
      <w:r>
        <w:rPr>
          <w:b/>
          <w:color w:val="FF0000"/>
        </w:rPr>
        <w:t>VALKA</w:t>
      </w:r>
    </w:p>
    <w:p w:rsidR="00BF4F6A" w:rsidRPr="002575D4" w:rsidRDefault="00BF4F6A" w:rsidP="00BF4F6A">
      <w:pPr>
        <w:numPr>
          <w:ilvl w:val="0"/>
          <w:numId w:val="33"/>
        </w:numPr>
        <w:tabs>
          <w:tab w:val="left" w:pos="3404"/>
        </w:tabs>
        <w:suppressAutoHyphens/>
        <w:spacing w:after="160" w:line="259" w:lineRule="auto"/>
        <w:ind w:left="851" w:hanging="284"/>
        <w:rPr>
          <w:color w:val="000000"/>
          <w:szCs w:val="20"/>
          <w:lang w:val="ru-RU"/>
        </w:rPr>
      </w:pPr>
      <w:r w:rsidRPr="002575D4">
        <w:rPr>
          <w:color w:val="000000"/>
          <w:szCs w:val="20"/>
          <w:lang w:val="ru-RU"/>
        </w:rPr>
        <w:t>Būvniecības likums;</w:t>
      </w:r>
    </w:p>
    <w:p w:rsidR="00BF4F6A" w:rsidRPr="002575D4" w:rsidRDefault="00BF4F6A" w:rsidP="00BF4F6A">
      <w:pPr>
        <w:numPr>
          <w:ilvl w:val="0"/>
          <w:numId w:val="33"/>
        </w:numPr>
        <w:tabs>
          <w:tab w:val="left" w:pos="3404"/>
        </w:tabs>
        <w:suppressAutoHyphens/>
        <w:spacing w:after="160" w:line="259" w:lineRule="auto"/>
        <w:ind w:left="851" w:hanging="284"/>
        <w:rPr>
          <w:color w:val="000000"/>
          <w:szCs w:val="20"/>
          <w:lang w:val="en-GB"/>
        </w:rPr>
      </w:pPr>
      <w:r w:rsidRPr="002575D4">
        <w:rPr>
          <w:color w:val="000000"/>
          <w:szCs w:val="20"/>
          <w:lang w:val="en-GB"/>
        </w:rPr>
        <w:t>Ministru kabineta noteikumi Nr. 238 “Ugunsdrošības noteikumi”;</w:t>
      </w:r>
    </w:p>
    <w:p w:rsidR="00BF4F6A" w:rsidRPr="002575D4" w:rsidRDefault="00BF4F6A" w:rsidP="00BF4F6A">
      <w:pPr>
        <w:numPr>
          <w:ilvl w:val="0"/>
          <w:numId w:val="33"/>
        </w:numPr>
        <w:tabs>
          <w:tab w:val="left" w:pos="3404"/>
        </w:tabs>
        <w:suppressAutoHyphens/>
        <w:spacing w:after="160" w:line="259" w:lineRule="auto"/>
        <w:ind w:left="851" w:hanging="284"/>
        <w:rPr>
          <w:color w:val="000000"/>
          <w:szCs w:val="20"/>
          <w:lang w:val="en-GB"/>
        </w:rPr>
      </w:pPr>
      <w:r w:rsidRPr="002575D4">
        <w:rPr>
          <w:color w:val="000000"/>
          <w:szCs w:val="20"/>
          <w:lang w:val="en-GB"/>
        </w:rPr>
        <w:t>Ministru kabineta noteikumi Nr. 500  “Vispārīgie būvnoteikumi”;</w:t>
      </w:r>
    </w:p>
    <w:p w:rsidR="00BF4F6A" w:rsidRPr="002575D4" w:rsidRDefault="00BF4F6A" w:rsidP="00BF4F6A">
      <w:pPr>
        <w:numPr>
          <w:ilvl w:val="0"/>
          <w:numId w:val="33"/>
        </w:numPr>
        <w:tabs>
          <w:tab w:val="left" w:pos="3404"/>
        </w:tabs>
        <w:suppressAutoHyphens/>
        <w:spacing w:after="160" w:line="259" w:lineRule="auto"/>
        <w:ind w:left="851" w:hanging="284"/>
        <w:rPr>
          <w:color w:val="000000"/>
          <w:szCs w:val="20"/>
          <w:lang w:val="en-GB"/>
        </w:rPr>
      </w:pPr>
      <w:r w:rsidRPr="002575D4">
        <w:rPr>
          <w:color w:val="000000"/>
          <w:szCs w:val="20"/>
          <w:lang w:val="en-GB"/>
        </w:rPr>
        <w:t>Ministru kabineta noteikumi Nr.</w:t>
      </w:r>
      <w:r>
        <w:rPr>
          <w:color w:val="000000"/>
          <w:szCs w:val="20"/>
          <w:lang w:val="en-GB"/>
        </w:rPr>
        <w:t xml:space="preserve"> </w:t>
      </w:r>
      <w:r w:rsidRPr="002575D4">
        <w:rPr>
          <w:color w:val="000000"/>
          <w:szCs w:val="20"/>
          <w:lang w:val="en-GB"/>
        </w:rPr>
        <w:t>529 “Ēku būvnoteikumi”;</w:t>
      </w:r>
    </w:p>
    <w:p w:rsidR="00BF4F6A" w:rsidRPr="002575D4" w:rsidRDefault="00BF4F6A" w:rsidP="00BF4F6A">
      <w:pPr>
        <w:numPr>
          <w:ilvl w:val="0"/>
          <w:numId w:val="33"/>
        </w:numPr>
        <w:tabs>
          <w:tab w:val="left" w:pos="3404"/>
        </w:tabs>
        <w:suppressAutoHyphens/>
        <w:spacing w:after="160" w:line="259" w:lineRule="auto"/>
        <w:ind w:left="851" w:hanging="284"/>
        <w:rPr>
          <w:color w:val="000000"/>
          <w:szCs w:val="20"/>
          <w:lang w:val="en-GB"/>
        </w:rPr>
      </w:pPr>
      <w:r w:rsidRPr="002575D4">
        <w:rPr>
          <w:color w:val="000000"/>
          <w:szCs w:val="20"/>
          <w:lang w:val="en-GB"/>
        </w:rPr>
        <w:t>LBN 202-15 "Būvprojekta saturs un noformēšana";</w:t>
      </w:r>
    </w:p>
    <w:p w:rsidR="00BF4F6A" w:rsidRPr="002575D4" w:rsidRDefault="00BF4F6A" w:rsidP="00BF4F6A">
      <w:pPr>
        <w:numPr>
          <w:ilvl w:val="0"/>
          <w:numId w:val="33"/>
        </w:numPr>
        <w:tabs>
          <w:tab w:val="left" w:pos="3404"/>
        </w:tabs>
        <w:suppressAutoHyphens/>
        <w:spacing w:after="160" w:line="259" w:lineRule="auto"/>
        <w:ind w:left="851" w:hanging="284"/>
        <w:rPr>
          <w:color w:val="000000"/>
          <w:szCs w:val="20"/>
          <w:lang w:val="ru-RU"/>
        </w:rPr>
      </w:pPr>
      <w:r w:rsidRPr="002575D4">
        <w:rPr>
          <w:color w:val="000000"/>
          <w:szCs w:val="20"/>
          <w:lang w:val="ru-RU"/>
        </w:rPr>
        <w:t>LBN 208-15 "Publiskas būves";</w:t>
      </w:r>
    </w:p>
    <w:p w:rsidR="00BF4F6A" w:rsidRPr="002575D4" w:rsidRDefault="00BF4F6A" w:rsidP="00BF4F6A">
      <w:pPr>
        <w:numPr>
          <w:ilvl w:val="0"/>
          <w:numId w:val="33"/>
        </w:numPr>
        <w:tabs>
          <w:tab w:val="left" w:pos="3404"/>
        </w:tabs>
        <w:suppressAutoHyphens/>
        <w:spacing w:after="160" w:line="259" w:lineRule="auto"/>
        <w:ind w:left="851" w:hanging="284"/>
        <w:rPr>
          <w:color w:val="000000"/>
          <w:szCs w:val="20"/>
          <w:lang w:val="ru-RU"/>
        </w:rPr>
      </w:pPr>
      <w:r w:rsidRPr="002575D4">
        <w:rPr>
          <w:color w:val="000000"/>
          <w:szCs w:val="20"/>
          <w:lang w:val="ru-RU"/>
        </w:rPr>
        <w:t>LBN 201-15 "Būvju ugunsdrošība";</w:t>
      </w:r>
    </w:p>
    <w:p w:rsidR="00BF4F6A" w:rsidRPr="002575D4" w:rsidRDefault="00BF4F6A" w:rsidP="00BF4F6A">
      <w:pPr>
        <w:numPr>
          <w:ilvl w:val="0"/>
          <w:numId w:val="33"/>
        </w:numPr>
        <w:tabs>
          <w:tab w:val="left" w:pos="3404"/>
        </w:tabs>
        <w:suppressAutoHyphens/>
        <w:spacing w:after="160" w:line="259" w:lineRule="auto"/>
        <w:ind w:left="851" w:hanging="284"/>
        <w:rPr>
          <w:color w:val="000000"/>
          <w:szCs w:val="20"/>
          <w:lang w:val="ru-RU"/>
        </w:rPr>
      </w:pPr>
      <w:r w:rsidRPr="002575D4">
        <w:rPr>
          <w:color w:val="000000"/>
          <w:szCs w:val="20"/>
          <w:lang w:val="ru-RU"/>
        </w:rPr>
        <w:t>LBN 223-15 "Kanalizācijas būves";</w:t>
      </w:r>
    </w:p>
    <w:p w:rsidR="00BF4F6A" w:rsidRPr="002575D4" w:rsidRDefault="00BF4F6A" w:rsidP="00BF4F6A">
      <w:pPr>
        <w:numPr>
          <w:ilvl w:val="0"/>
          <w:numId w:val="33"/>
        </w:numPr>
        <w:tabs>
          <w:tab w:val="left" w:pos="3404"/>
        </w:tabs>
        <w:suppressAutoHyphens/>
        <w:spacing w:after="160" w:line="259" w:lineRule="auto"/>
        <w:ind w:left="851" w:hanging="284"/>
        <w:rPr>
          <w:color w:val="000000"/>
          <w:szCs w:val="20"/>
          <w:lang w:val="ru-RU"/>
        </w:rPr>
      </w:pPr>
      <w:r w:rsidRPr="002575D4">
        <w:rPr>
          <w:color w:val="000000"/>
          <w:szCs w:val="20"/>
          <w:lang w:val="ru-RU"/>
        </w:rPr>
        <w:t>LBN 222-15 "Ūdensapgādes būves";</w:t>
      </w:r>
    </w:p>
    <w:p w:rsidR="00BF4F6A" w:rsidRPr="002575D4" w:rsidRDefault="00BF4F6A" w:rsidP="00BF4F6A">
      <w:pPr>
        <w:numPr>
          <w:ilvl w:val="0"/>
          <w:numId w:val="33"/>
        </w:numPr>
        <w:tabs>
          <w:tab w:val="left" w:pos="3404"/>
        </w:tabs>
        <w:suppressAutoHyphens/>
        <w:spacing w:after="160" w:line="259" w:lineRule="auto"/>
        <w:ind w:left="851" w:hanging="284"/>
        <w:rPr>
          <w:color w:val="000000"/>
          <w:szCs w:val="20"/>
          <w:lang w:val="ru-RU"/>
        </w:rPr>
      </w:pPr>
      <w:r w:rsidRPr="002575D4">
        <w:rPr>
          <w:color w:val="000000"/>
          <w:szCs w:val="20"/>
          <w:lang w:val="ru-RU"/>
        </w:rPr>
        <w:t>LBN 221-15 "Ēku iekšējais ūdensvads un kanalizācija";</w:t>
      </w:r>
    </w:p>
    <w:p w:rsidR="00BF4F6A" w:rsidRPr="002575D4" w:rsidRDefault="00BF4F6A" w:rsidP="00BF4F6A">
      <w:pPr>
        <w:numPr>
          <w:ilvl w:val="0"/>
          <w:numId w:val="33"/>
        </w:numPr>
        <w:tabs>
          <w:tab w:val="left" w:pos="3404"/>
        </w:tabs>
        <w:suppressAutoHyphens/>
        <w:spacing w:after="160" w:line="259" w:lineRule="auto"/>
        <w:ind w:left="851" w:hanging="284"/>
        <w:rPr>
          <w:color w:val="000000"/>
          <w:szCs w:val="20"/>
          <w:lang w:val="ru-RU"/>
        </w:rPr>
      </w:pPr>
      <w:r w:rsidRPr="002575D4">
        <w:rPr>
          <w:color w:val="000000"/>
          <w:szCs w:val="20"/>
          <w:lang w:val="ru-RU"/>
        </w:rPr>
        <w:t>LBN 003-15 "Būvklimatoloģija";</w:t>
      </w:r>
    </w:p>
    <w:p w:rsidR="00BF4F6A" w:rsidRPr="002575D4" w:rsidRDefault="00BF4F6A" w:rsidP="00BF4F6A">
      <w:pPr>
        <w:numPr>
          <w:ilvl w:val="0"/>
          <w:numId w:val="33"/>
        </w:numPr>
        <w:tabs>
          <w:tab w:val="left" w:pos="3404"/>
        </w:tabs>
        <w:suppressAutoHyphens/>
        <w:spacing w:after="160" w:line="259" w:lineRule="auto"/>
        <w:ind w:left="851" w:hanging="284"/>
        <w:rPr>
          <w:color w:val="000000"/>
          <w:szCs w:val="20"/>
          <w:lang w:val="en-GB"/>
        </w:rPr>
      </w:pPr>
      <w:r w:rsidRPr="002575D4">
        <w:rPr>
          <w:color w:val="000000"/>
          <w:szCs w:val="20"/>
          <w:lang w:val="en-GB"/>
        </w:rPr>
        <w:t>LBN 231-15 "Dzīvojamo un publisko ēku apkure un ventilācija";</w:t>
      </w:r>
    </w:p>
    <w:p w:rsidR="00BF4F6A" w:rsidRDefault="00BF4F6A" w:rsidP="00BF4F6A">
      <w:pPr>
        <w:numPr>
          <w:ilvl w:val="0"/>
          <w:numId w:val="33"/>
        </w:numPr>
        <w:tabs>
          <w:tab w:val="left" w:pos="3404"/>
        </w:tabs>
        <w:suppressAutoHyphens/>
        <w:spacing w:after="160" w:line="259" w:lineRule="auto"/>
        <w:ind w:left="851" w:hanging="284"/>
        <w:rPr>
          <w:color w:val="000000"/>
          <w:szCs w:val="20"/>
          <w:lang w:val="ru-RU"/>
        </w:rPr>
      </w:pPr>
      <w:r w:rsidRPr="002575D4">
        <w:rPr>
          <w:color w:val="000000"/>
          <w:szCs w:val="20"/>
          <w:lang w:val="ru-RU"/>
        </w:rPr>
        <w:t>LBN 008-14 "Inženiertīklu izvietojums";</w:t>
      </w:r>
    </w:p>
    <w:p w:rsidR="00BF4F6A" w:rsidRDefault="00BF4F6A" w:rsidP="00BF4F6A">
      <w:pPr>
        <w:numPr>
          <w:ilvl w:val="0"/>
          <w:numId w:val="33"/>
        </w:numPr>
        <w:tabs>
          <w:tab w:val="left" w:pos="3404"/>
        </w:tabs>
        <w:suppressAutoHyphens/>
        <w:spacing w:after="160" w:line="259" w:lineRule="auto"/>
        <w:ind w:left="851" w:hanging="284"/>
        <w:rPr>
          <w:color w:val="000000"/>
          <w:szCs w:val="20"/>
          <w:lang w:val="ru-RU"/>
        </w:rPr>
      </w:pPr>
      <w:r w:rsidRPr="002575D4">
        <w:rPr>
          <w:color w:val="000000"/>
          <w:szCs w:val="20"/>
          <w:lang w:val="ru-RU"/>
        </w:rPr>
        <w:t>LBN 005-15 "Inženierizpētes noteikumi būvniecībā"</w:t>
      </w:r>
    </w:p>
    <w:p w:rsidR="00BF4F6A" w:rsidRPr="002575D4" w:rsidRDefault="00BF4F6A" w:rsidP="00BF4F6A">
      <w:pPr>
        <w:numPr>
          <w:ilvl w:val="0"/>
          <w:numId w:val="33"/>
        </w:numPr>
        <w:tabs>
          <w:tab w:val="left" w:pos="3404"/>
        </w:tabs>
        <w:suppressAutoHyphens/>
        <w:spacing w:after="160" w:line="259" w:lineRule="auto"/>
        <w:ind w:left="851" w:hanging="284"/>
        <w:rPr>
          <w:color w:val="000000"/>
          <w:szCs w:val="20"/>
          <w:lang w:val="en-GB"/>
        </w:rPr>
      </w:pPr>
      <w:r w:rsidRPr="002575D4">
        <w:rPr>
          <w:color w:val="000000"/>
          <w:szCs w:val="20"/>
          <w:lang w:val="en-GB"/>
        </w:rPr>
        <w:t>LVS EN-14339 “Apakšzemes ugunsdzēsības hidranti”;</w:t>
      </w:r>
    </w:p>
    <w:p w:rsidR="00BF4F6A" w:rsidRPr="002575D4" w:rsidRDefault="00BF4F6A" w:rsidP="00BF4F6A">
      <w:pPr>
        <w:numPr>
          <w:ilvl w:val="0"/>
          <w:numId w:val="33"/>
        </w:numPr>
        <w:tabs>
          <w:tab w:val="left" w:pos="3404"/>
        </w:tabs>
        <w:suppressAutoHyphens/>
        <w:spacing w:after="160" w:line="259" w:lineRule="auto"/>
        <w:ind w:left="851" w:hanging="284"/>
        <w:rPr>
          <w:color w:val="000000"/>
          <w:szCs w:val="20"/>
          <w:lang w:val="en-GB"/>
        </w:rPr>
      </w:pPr>
      <w:r w:rsidRPr="002575D4">
        <w:rPr>
          <w:color w:val="000000"/>
          <w:szCs w:val="20"/>
          <w:lang w:val="en-GB"/>
        </w:rPr>
        <w:t>LVS EN-14384 “Virszemes ugunsdzēsības hidranti”;</w:t>
      </w:r>
    </w:p>
    <w:p w:rsidR="00BF4F6A" w:rsidRPr="002575D4" w:rsidRDefault="00BF4F6A" w:rsidP="00BF4F6A">
      <w:pPr>
        <w:numPr>
          <w:ilvl w:val="0"/>
          <w:numId w:val="33"/>
        </w:numPr>
        <w:tabs>
          <w:tab w:val="left" w:pos="3404"/>
        </w:tabs>
        <w:suppressAutoHyphens/>
        <w:spacing w:after="160" w:line="259" w:lineRule="auto"/>
        <w:ind w:left="851" w:hanging="284"/>
        <w:rPr>
          <w:color w:val="000000"/>
          <w:szCs w:val="20"/>
          <w:lang w:val="en-GB"/>
        </w:rPr>
      </w:pPr>
      <w:r w:rsidRPr="002575D4">
        <w:rPr>
          <w:color w:val="000000"/>
          <w:szCs w:val="20"/>
          <w:lang w:val="en-GB"/>
        </w:rPr>
        <w:t>LVS EN-187 “Ugunsdzēsības hidrantu nacionālās prasības”;</w:t>
      </w:r>
    </w:p>
    <w:p w:rsidR="00BF4F6A" w:rsidRPr="002575D4" w:rsidRDefault="00BF4F6A" w:rsidP="00BF4F6A">
      <w:pPr>
        <w:rPr>
          <w:b/>
          <w:color w:val="FF0000"/>
        </w:rPr>
      </w:pPr>
      <w:r w:rsidRPr="002575D4">
        <w:rPr>
          <w:b/>
          <w:color w:val="FF0000"/>
        </w:rPr>
        <w:t>V</w:t>
      </w:r>
      <w:r>
        <w:rPr>
          <w:b/>
          <w:color w:val="FF0000"/>
        </w:rPr>
        <w:t>ALG</w:t>
      </w:r>
      <w:r w:rsidRPr="002575D4">
        <w:rPr>
          <w:b/>
          <w:color w:val="FF0000"/>
        </w:rPr>
        <w:t>A</w:t>
      </w:r>
    </w:p>
    <w:p w:rsidR="00C64C27" w:rsidRPr="00BF4F6A" w:rsidRDefault="00C64C27" w:rsidP="00C64C27">
      <w:pPr>
        <w:numPr>
          <w:ilvl w:val="0"/>
          <w:numId w:val="33"/>
        </w:numPr>
        <w:tabs>
          <w:tab w:val="left" w:pos="3404"/>
        </w:tabs>
        <w:suppressAutoHyphens/>
        <w:spacing w:after="160" w:line="259" w:lineRule="auto"/>
        <w:ind w:left="851" w:hanging="284"/>
        <w:rPr>
          <w:color w:val="000000"/>
          <w:szCs w:val="20"/>
        </w:rPr>
      </w:pPr>
      <w:r w:rsidRPr="00C64C27">
        <w:rPr>
          <w:color w:val="000000"/>
          <w:szCs w:val="20"/>
        </w:rPr>
        <w:t xml:space="preserve">Ekonomikas un komunikāciju ministra rīkojums 17.07.2015 nr.97 Prasības būvprojektiem – </w:t>
      </w:r>
      <w:hyperlink r:id="rId9">
        <w:r w:rsidRPr="00C64C27">
          <w:rPr>
            <w:color w:val="0000FF"/>
            <w:szCs w:val="20"/>
            <w:u w:val="single"/>
            <w:lang w:eastAsia="en-US" w:bidi="en-US"/>
          </w:rPr>
          <w:t>Riigi Teataja</w:t>
        </w:r>
      </w:hyperlink>
      <w:r w:rsidRPr="00C64C27">
        <w:rPr>
          <w:color w:val="000000"/>
          <w:szCs w:val="20"/>
        </w:rPr>
        <w:t xml:space="preserve"> (Valsts Ziņotājs)</w:t>
      </w:r>
    </w:p>
    <w:p w:rsidR="00C64C27" w:rsidRPr="00C64C27" w:rsidRDefault="00C64C27" w:rsidP="00C64C27">
      <w:pPr>
        <w:numPr>
          <w:ilvl w:val="0"/>
          <w:numId w:val="33"/>
        </w:numPr>
        <w:tabs>
          <w:tab w:val="left" w:pos="3404"/>
        </w:tabs>
        <w:suppressAutoHyphens/>
        <w:spacing w:after="160" w:line="259" w:lineRule="auto"/>
        <w:ind w:left="851" w:hanging="284"/>
        <w:rPr>
          <w:color w:val="000000"/>
          <w:szCs w:val="20"/>
          <w:lang w:val="en-US"/>
        </w:rPr>
      </w:pPr>
      <w:r w:rsidRPr="00C64C27">
        <w:rPr>
          <w:color w:val="000000"/>
          <w:szCs w:val="20"/>
        </w:rPr>
        <w:t xml:space="preserve">Būvniecības kodekss - </w:t>
      </w:r>
      <w:hyperlink r:id="rId10">
        <w:r w:rsidRPr="00C64C27">
          <w:rPr>
            <w:color w:val="0000FF"/>
            <w:szCs w:val="20"/>
            <w:u w:val="single"/>
            <w:lang w:eastAsia="en-US" w:bidi="en-US"/>
          </w:rPr>
          <w:t>Riigi Teataja</w:t>
        </w:r>
      </w:hyperlink>
    </w:p>
    <w:p w:rsidR="00C64C27" w:rsidRPr="00C64C27" w:rsidRDefault="00C64C27" w:rsidP="00C64C27">
      <w:pPr>
        <w:numPr>
          <w:ilvl w:val="0"/>
          <w:numId w:val="33"/>
        </w:numPr>
        <w:tabs>
          <w:tab w:val="left" w:pos="3404"/>
        </w:tabs>
        <w:suppressAutoHyphens/>
        <w:spacing w:after="160" w:line="259" w:lineRule="auto"/>
        <w:ind w:left="851" w:hanging="284"/>
        <w:rPr>
          <w:color w:val="000000"/>
          <w:szCs w:val="20"/>
          <w:lang w:val="en-US"/>
        </w:rPr>
      </w:pPr>
      <w:r w:rsidRPr="00C64C27">
        <w:rPr>
          <w:color w:val="000000"/>
          <w:szCs w:val="20"/>
        </w:rPr>
        <w:t xml:space="preserve">Būvniecības kodeksa un plānošanas likuma pielietošanas likums – </w:t>
      </w:r>
      <w:hyperlink r:id="rId11">
        <w:r w:rsidRPr="00C64C27">
          <w:rPr>
            <w:color w:val="0000FF"/>
            <w:szCs w:val="20"/>
            <w:u w:val="single"/>
            <w:lang w:eastAsia="en-US" w:bidi="en-US"/>
          </w:rPr>
          <w:t>Riigi Teataja</w:t>
        </w:r>
      </w:hyperlink>
    </w:p>
    <w:p w:rsidR="00C64C27" w:rsidRPr="00C64C27" w:rsidRDefault="00C64C27" w:rsidP="00C64C27">
      <w:pPr>
        <w:numPr>
          <w:ilvl w:val="0"/>
          <w:numId w:val="33"/>
        </w:numPr>
        <w:tabs>
          <w:tab w:val="left" w:pos="3404"/>
        </w:tabs>
        <w:suppressAutoHyphens/>
        <w:spacing w:after="160" w:line="259" w:lineRule="auto"/>
        <w:ind w:left="851" w:hanging="284"/>
        <w:rPr>
          <w:color w:val="000000"/>
          <w:szCs w:val="20"/>
          <w:lang w:val="en-US"/>
        </w:rPr>
      </w:pPr>
      <w:r w:rsidRPr="00C64C27">
        <w:rPr>
          <w:color w:val="000000"/>
          <w:szCs w:val="20"/>
        </w:rPr>
        <w:t xml:space="preserve">Atkritumu likums - </w:t>
      </w:r>
      <w:hyperlink r:id="rId12">
        <w:r w:rsidRPr="00C64C27">
          <w:rPr>
            <w:color w:val="0000FF"/>
            <w:szCs w:val="20"/>
            <w:u w:val="single"/>
            <w:lang w:eastAsia="en-US" w:bidi="en-US"/>
          </w:rPr>
          <w:t>Riigi Teataja</w:t>
        </w:r>
      </w:hyperlink>
    </w:p>
    <w:p w:rsidR="00C64C27" w:rsidRPr="00C64C27" w:rsidRDefault="00C64C27" w:rsidP="00C64C27">
      <w:pPr>
        <w:numPr>
          <w:ilvl w:val="0"/>
          <w:numId w:val="33"/>
        </w:numPr>
        <w:tabs>
          <w:tab w:val="left" w:pos="3404"/>
        </w:tabs>
        <w:suppressAutoHyphens/>
        <w:spacing w:after="160" w:line="259" w:lineRule="auto"/>
        <w:ind w:left="851" w:hanging="284"/>
        <w:rPr>
          <w:color w:val="000000"/>
          <w:szCs w:val="20"/>
          <w:lang w:val="en-US"/>
        </w:rPr>
      </w:pPr>
      <w:r w:rsidRPr="00C64C27">
        <w:rPr>
          <w:color w:val="000000"/>
          <w:szCs w:val="20"/>
        </w:rPr>
        <w:t xml:space="preserve">Valdības regula 29.11.2012 nr.99 Notekūdeņu attīrīšanas un notekūdeņu un lietusūdeņu novadīšanas prasības, notekūdeņu un nokrišņu ūdeņu piesārņojuma rādītāju robežas, kā arī prasību izpildes kontroles metodes. – </w:t>
      </w:r>
      <w:hyperlink r:id="rId13">
        <w:r w:rsidRPr="00C64C27">
          <w:rPr>
            <w:color w:val="0000FF"/>
            <w:szCs w:val="20"/>
            <w:u w:val="single"/>
            <w:lang w:eastAsia="en-US" w:bidi="en-US"/>
          </w:rPr>
          <w:t>Riigi Teataja</w:t>
        </w:r>
      </w:hyperlink>
    </w:p>
    <w:p w:rsidR="00C64C27" w:rsidRPr="00C64C27" w:rsidRDefault="00C64C27" w:rsidP="00C64C27">
      <w:pPr>
        <w:numPr>
          <w:ilvl w:val="0"/>
          <w:numId w:val="33"/>
        </w:numPr>
        <w:tabs>
          <w:tab w:val="left" w:pos="3404"/>
        </w:tabs>
        <w:suppressAutoHyphens/>
        <w:spacing w:after="160" w:line="259" w:lineRule="auto"/>
        <w:ind w:left="851" w:hanging="284"/>
        <w:rPr>
          <w:color w:val="000000"/>
          <w:szCs w:val="20"/>
          <w:lang w:val="en-US"/>
        </w:rPr>
      </w:pPr>
      <w:r w:rsidRPr="00C64C27">
        <w:rPr>
          <w:color w:val="000000"/>
          <w:szCs w:val="20"/>
        </w:rPr>
        <w:t xml:space="preserve">Ekonomikas un komunikāciju ministra rīkojums 26.07.2013 nr.49 Prasības pret būvmateriāliem un izstrādājumiem, kā arī to atbilstības pierādīšanas kārtība. – </w:t>
      </w:r>
      <w:hyperlink r:id="rId14">
        <w:r w:rsidRPr="00C64C27">
          <w:rPr>
            <w:color w:val="0000FF"/>
            <w:szCs w:val="20"/>
            <w:u w:val="single"/>
            <w:lang w:eastAsia="en-US" w:bidi="en-US"/>
          </w:rPr>
          <w:t>Riigi Teataja</w:t>
        </w:r>
      </w:hyperlink>
    </w:p>
    <w:p w:rsidR="00C64C27" w:rsidRPr="00C64C27" w:rsidRDefault="00C64C27" w:rsidP="00C64C27">
      <w:pPr>
        <w:numPr>
          <w:ilvl w:val="0"/>
          <w:numId w:val="33"/>
        </w:numPr>
        <w:tabs>
          <w:tab w:val="left" w:pos="3404"/>
        </w:tabs>
        <w:suppressAutoHyphens/>
        <w:spacing w:after="160" w:line="259" w:lineRule="auto"/>
        <w:ind w:left="851" w:hanging="284"/>
        <w:rPr>
          <w:color w:val="000000"/>
          <w:szCs w:val="20"/>
          <w:lang w:val="en-US"/>
        </w:rPr>
      </w:pPr>
      <w:r w:rsidRPr="00C64C27">
        <w:rPr>
          <w:color w:val="000000"/>
          <w:szCs w:val="20"/>
        </w:rPr>
        <w:lastRenderedPageBreak/>
        <w:t xml:space="preserve">Ekonomikas un komunikāciju ministra rīkojums 03.08.2015 nr.101 Ceļu būvniecības kvalitātes prasības – </w:t>
      </w:r>
      <w:hyperlink r:id="rId15">
        <w:r w:rsidRPr="00C64C27">
          <w:rPr>
            <w:color w:val="0000FF"/>
            <w:szCs w:val="20"/>
            <w:u w:val="single"/>
            <w:lang w:eastAsia="en-US" w:bidi="en-US"/>
          </w:rPr>
          <w:t>Riigi Teataja</w:t>
        </w:r>
      </w:hyperlink>
    </w:p>
    <w:p w:rsidR="00C64C27" w:rsidRPr="00C64C27" w:rsidRDefault="00C64C27" w:rsidP="00C64C27">
      <w:pPr>
        <w:numPr>
          <w:ilvl w:val="0"/>
          <w:numId w:val="33"/>
        </w:numPr>
        <w:tabs>
          <w:tab w:val="left" w:pos="3404"/>
        </w:tabs>
        <w:suppressAutoHyphens/>
        <w:spacing w:after="160" w:line="259" w:lineRule="auto"/>
        <w:ind w:left="851" w:hanging="284"/>
        <w:rPr>
          <w:color w:val="000000"/>
          <w:szCs w:val="20"/>
          <w:lang w:val="en-US"/>
        </w:rPr>
      </w:pPr>
      <w:r w:rsidRPr="00C64C27">
        <w:rPr>
          <w:color w:val="000000"/>
          <w:szCs w:val="20"/>
        </w:rPr>
        <w:t xml:space="preserve">Ekonomikas un komunikāciju ministra rīkojums 14.04.2016 nr.34 Topoloģiskajiem un ģeodēziskajiem pētījumiem piemērojamās prasības – </w:t>
      </w:r>
      <w:hyperlink r:id="rId16">
        <w:r w:rsidRPr="00C64C27">
          <w:rPr>
            <w:color w:val="0000FF"/>
            <w:szCs w:val="20"/>
            <w:u w:val="single"/>
            <w:lang w:eastAsia="en-US" w:bidi="en-US"/>
          </w:rPr>
          <w:t>Riigi Teataja</w:t>
        </w:r>
      </w:hyperlink>
    </w:p>
    <w:p w:rsidR="00C64C27" w:rsidRPr="00C64C27" w:rsidRDefault="00C64C27" w:rsidP="00C64C27">
      <w:pPr>
        <w:numPr>
          <w:ilvl w:val="0"/>
          <w:numId w:val="33"/>
        </w:numPr>
        <w:tabs>
          <w:tab w:val="left" w:pos="3404"/>
        </w:tabs>
        <w:suppressAutoHyphens/>
        <w:spacing w:after="160" w:line="259" w:lineRule="auto"/>
        <w:ind w:left="851" w:hanging="284"/>
        <w:rPr>
          <w:color w:val="000000"/>
          <w:szCs w:val="20"/>
          <w:lang w:val="en-US"/>
        </w:rPr>
      </w:pPr>
      <w:r w:rsidRPr="00C64C27">
        <w:rPr>
          <w:color w:val="000000"/>
          <w:szCs w:val="20"/>
        </w:rPr>
        <w:t xml:space="preserve">Vides ministra rīkojums 16.12.2005 nr.76 Kopējā ūdensvada un kanalizācijas aizsargjoslas platums </w:t>
      </w:r>
      <w:hyperlink r:id="rId17">
        <w:r w:rsidRPr="00C64C27">
          <w:rPr>
            <w:color w:val="0000FF"/>
            <w:szCs w:val="20"/>
            <w:u w:val="single"/>
            <w:lang w:eastAsia="en-US" w:bidi="en-US"/>
          </w:rPr>
          <w:t>Riigi Teataja</w:t>
        </w:r>
      </w:hyperlink>
    </w:p>
    <w:p w:rsidR="00C64C27" w:rsidRPr="00C64C27" w:rsidRDefault="00C64C27" w:rsidP="00C64C27">
      <w:pPr>
        <w:numPr>
          <w:ilvl w:val="0"/>
          <w:numId w:val="33"/>
        </w:numPr>
        <w:tabs>
          <w:tab w:val="left" w:pos="3404"/>
        </w:tabs>
        <w:suppressAutoHyphens/>
        <w:spacing w:after="160" w:line="259" w:lineRule="auto"/>
        <w:ind w:left="851" w:hanging="284"/>
        <w:rPr>
          <w:color w:val="000000"/>
          <w:szCs w:val="20"/>
          <w:lang w:val="en-US"/>
        </w:rPr>
      </w:pPr>
      <w:r w:rsidRPr="00C64C27">
        <w:rPr>
          <w:color w:val="000000"/>
          <w:szCs w:val="20"/>
        </w:rPr>
        <w:t xml:space="preserve">Vides ministra rīkojums 16.12.1996 nr.61 Ūdenstilpju sanitārās aizsargjoslas izmainīšanas un projektēšanas kārtība, kā arī ūdensņemšanas vietu bez sanitārās aizsargjoslas uzturēšanas noteikumi gruntsūdeņu aizsardzībai – </w:t>
      </w:r>
      <w:hyperlink r:id="rId18">
        <w:r w:rsidRPr="00C64C27">
          <w:rPr>
            <w:color w:val="0000FF"/>
            <w:szCs w:val="20"/>
            <w:u w:val="single"/>
            <w:lang w:eastAsia="en-US" w:bidi="en-US"/>
          </w:rPr>
          <w:t>Riigi Teataja</w:t>
        </w:r>
      </w:hyperlink>
    </w:p>
    <w:p w:rsidR="00C64C27" w:rsidRPr="00C64C27" w:rsidRDefault="00C64C27" w:rsidP="00C64C27">
      <w:pPr>
        <w:numPr>
          <w:ilvl w:val="0"/>
          <w:numId w:val="33"/>
        </w:numPr>
        <w:tabs>
          <w:tab w:val="left" w:pos="3404"/>
        </w:tabs>
        <w:suppressAutoHyphens/>
        <w:spacing w:after="160" w:line="259" w:lineRule="auto"/>
        <w:ind w:left="851" w:hanging="284"/>
        <w:rPr>
          <w:color w:val="000000"/>
          <w:szCs w:val="20"/>
          <w:lang w:val="en-US"/>
        </w:rPr>
      </w:pPr>
      <w:r w:rsidRPr="00C64C27">
        <w:rPr>
          <w:color w:val="000000"/>
          <w:szCs w:val="20"/>
        </w:rPr>
        <w:t xml:space="preserve">Vides ministra rīkojums 09.07.2015 nr.43 Grodu aku konstrukcijas prasības, urbuma aku un bedru būvprojektu un konstrukcijas prasības, kā arī ēku nojaukšanas un pārbūves būvprojektu prasības, urbuma aku un bedru projektēšanas, ierīkošanas, nodošanas ekspluatācijā, pārbūves, nojaukšanas un iekonservēšanas kārtība, kā arī urbuma aku un bedru atrašanās vietu saskaņošanas, būvatļaujas un lietošanas atļaujas pieprasīšanas, būvniecības vai lietošanas izziņas, urbšanas darbu žurnāla, grodu aku būvniecības vai lietošanas paziņojuma, urbuma aku vai bedru un grodu aku datu iesniegšanas vides reģistrā, kā arī urbuma aku vai bedru un grodu aku nojaukšanas paziņojumu formas – </w:t>
      </w:r>
      <w:hyperlink r:id="rId19">
        <w:r w:rsidRPr="00C64C27">
          <w:rPr>
            <w:color w:val="0000FF"/>
            <w:szCs w:val="20"/>
            <w:u w:val="single"/>
            <w:lang w:eastAsia="en-US" w:bidi="en-US"/>
          </w:rPr>
          <w:t>Riigi Teataja</w:t>
        </w:r>
      </w:hyperlink>
    </w:p>
    <w:p w:rsidR="00C64C27" w:rsidRPr="00C64C27" w:rsidRDefault="00C64C27" w:rsidP="00C64C27">
      <w:pPr>
        <w:numPr>
          <w:ilvl w:val="0"/>
          <w:numId w:val="33"/>
        </w:numPr>
        <w:tabs>
          <w:tab w:val="left" w:pos="3404"/>
        </w:tabs>
        <w:suppressAutoHyphens/>
        <w:spacing w:after="160" w:line="259" w:lineRule="auto"/>
        <w:ind w:left="851" w:hanging="284"/>
        <w:rPr>
          <w:color w:val="000000"/>
          <w:szCs w:val="20"/>
          <w:lang w:val="en-US"/>
        </w:rPr>
      </w:pPr>
      <w:r w:rsidRPr="00C64C27">
        <w:rPr>
          <w:color w:val="000000"/>
          <w:szCs w:val="20"/>
        </w:rPr>
        <w:t xml:space="preserve">Ekonomikas un komunikāciju ministra rīkojums 25.06.2015 nr.73 Būvju aizsargjoslu apmērs, aizsargjoslā veicamo darbību kārtība un aizsargjoslu apzīmējumu prasības – </w:t>
      </w:r>
      <w:hyperlink r:id="rId20">
        <w:r w:rsidRPr="00C64C27">
          <w:rPr>
            <w:color w:val="0000FF"/>
            <w:szCs w:val="20"/>
            <w:u w:val="single"/>
            <w:lang w:eastAsia="en-US" w:bidi="en-US"/>
          </w:rPr>
          <w:t>Riigi Teataja</w:t>
        </w:r>
      </w:hyperlink>
    </w:p>
    <w:p w:rsidR="00C64C27" w:rsidRPr="00C64C27" w:rsidRDefault="00C64C27" w:rsidP="00C64C27">
      <w:pPr>
        <w:numPr>
          <w:ilvl w:val="0"/>
          <w:numId w:val="33"/>
        </w:numPr>
        <w:tabs>
          <w:tab w:val="left" w:pos="3687"/>
        </w:tabs>
        <w:suppressAutoHyphens/>
        <w:spacing w:after="160" w:line="259" w:lineRule="auto"/>
        <w:ind w:left="851" w:hanging="284"/>
        <w:rPr>
          <w:color w:val="000000"/>
          <w:szCs w:val="20"/>
          <w:lang w:val="en-US"/>
        </w:rPr>
      </w:pPr>
      <w:r w:rsidRPr="00C64C27">
        <w:rPr>
          <w:color w:val="000000"/>
          <w:szCs w:val="20"/>
        </w:rPr>
        <w:t>EVS 843:2016 „Pilsētas ielas“</w:t>
      </w:r>
    </w:p>
    <w:p w:rsidR="00C64C27" w:rsidRPr="00C64C27" w:rsidRDefault="00C64C27" w:rsidP="00C64C27">
      <w:pPr>
        <w:numPr>
          <w:ilvl w:val="0"/>
          <w:numId w:val="33"/>
        </w:numPr>
        <w:tabs>
          <w:tab w:val="left" w:pos="3687"/>
        </w:tabs>
        <w:suppressAutoHyphens/>
        <w:spacing w:after="160" w:line="259" w:lineRule="auto"/>
        <w:ind w:left="851" w:hanging="284"/>
        <w:rPr>
          <w:color w:val="000000"/>
          <w:szCs w:val="20"/>
          <w:lang w:val="en-US"/>
        </w:rPr>
      </w:pPr>
      <w:r w:rsidRPr="00C64C27">
        <w:rPr>
          <w:color w:val="000000"/>
          <w:szCs w:val="20"/>
        </w:rPr>
        <w:t>EVS 932:2017 „Būvprojekts“</w:t>
      </w:r>
    </w:p>
    <w:p w:rsidR="00C64C27" w:rsidRPr="00C64C27" w:rsidRDefault="00C64C27" w:rsidP="00C64C27">
      <w:pPr>
        <w:numPr>
          <w:ilvl w:val="0"/>
          <w:numId w:val="33"/>
        </w:numPr>
        <w:tabs>
          <w:tab w:val="left" w:pos="3687"/>
        </w:tabs>
        <w:suppressAutoHyphens/>
        <w:spacing w:after="160" w:line="259" w:lineRule="auto"/>
        <w:ind w:left="851" w:hanging="284"/>
        <w:rPr>
          <w:color w:val="000000"/>
          <w:szCs w:val="20"/>
          <w:lang w:val="en-US"/>
        </w:rPr>
      </w:pPr>
      <w:r w:rsidRPr="00C64C27">
        <w:rPr>
          <w:color w:val="000000"/>
          <w:szCs w:val="20"/>
        </w:rPr>
        <w:t>EVS 865-2:2014 „Būvprojekta apraksts. 2. daļa: Pamatprojekta paskaidrojuma raksts“</w:t>
      </w:r>
    </w:p>
    <w:p w:rsidR="00C64C27" w:rsidRPr="00C64C27" w:rsidRDefault="00C64C27" w:rsidP="00C64C27">
      <w:pPr>
        <w:numPr>
          <w:ilvl w:val="0"/>
          <w:numId w:val="33"/>
        </w:numPr>
        <w:tabs>
          <w:tab w:val="left" w:pos="3687"/>
        </w:tabs>
        <w:suppressAutoHyphens/>
        <w:spacing w:after="160" w:line="259" w:lineRule="auto"/>
        <w:ind w:left="851" w:hanging="284"/>
        <w:rPr>
          <w:color w:val="000000"/>
          <w:szCs w:val="20"/>
          <w:lang w:val="en-US"/>
        </w:rPr>
      </w:pPr>
      <w:r w:rsidRPr="00C64C27">
        <w:rPr>
          <w:color w:val="000000"/>
          <w:szCs w:val="20"/>
        </w:rPr>
        <w:t>EVS 848:2013 „Ārējais kanalizācijas tīkls“</w:t>
      </w:r>
    </w:p>
    <w:p w:rsidR="00C64C27" w:rsidRPr="00C64C27" w:rsidRDefault="00C64C27" w:rsidP="00C64C27">
      <w:pPr>
        <w:numPr>
          <w:ilvl w:val="0"/>
          <w:numId w:val="33"/>
        </w:numPr>
        <w:tabs>
          <w:tab w:val="left" w:pos="3404"/>
        </w:tabs>
        <w:suppressAutoHyphens/>
        <w:spacing w:after="160" w:line="259" w:lineRule="auto"/>
        <w:ind w:left="851" w:hanging="284"/>
        <w:rPr>
          <w:color w:val="000000"/>
          <w:szCs w:val="20"/>
          <w:lang w:val="en-US"/>
        </w:rPr>
      </w:pPr>
      <w:r w:rsidRPr="00C64C27">
        <w:rPr>
          <w:color w:val="000000"/>
          <w:szCs w:val="20"/>
        </w:rPr>
        <w:t>Noteikumi par pievienošanos pie Valgas pilsētas kopējā ūdensvada un kanalizācijas, kā arī kopējā ūdensvada un kanalizācijas lietošanas noteikumi 29.02.2008 nr 8 (VLV 12.01.2015 nr RT IV, 09.01.2015, 16)</w:t>
      </w:r>
    </w:p>
    <w:p w:rsidR="00C64C27" w:rsidRPr="00C64C27" w:rsidRDefault="00C64C27" w:rsidP="00C64C27">
      <w:pPr>
        <w:tabs>
          <w:tab w:val="left" w:pos="3687"/>
        </w:tabs>
        <w:suppressAutoHyphens/>
        <w:spacing w:after="160" w:line="259" w:lineRule="auto"/>
        <w:ind w:left="851" w:hanging="284"/>
        <w:jc w:val="left"/>
        <w:rPr>
          <w:color w:val="000000"/>
          <w:szCs w:val="20"/>
          <w:lang w:val="en-US"/>
        </w:rPr>
      </w:pPr>
      <w:r w:rsidRPr="00C64C27">
        <w:rPr>
          <w:i/>
          <w:color w:val="000000"/>
          <w:szCs w:val="20"/>
        </w:rPr>
        <w:t>Veicot būvdarbus, jāvadās pēc kvalitātes prasībām, kas izriet no šiem materiāliem:</w:t>
      </w:r>
    </w:p>
    <w:p w:rsidR="00C64C27" w:rsidRPr="00C64C27" w:rsidRDefault="00C64C27" w:rsidP="00C64C27">
      <w:pPr>
        <w:numPr>
          <w:ilvl w:val="0"/>
          <w:numId w:val="34"/>
        </w:numPr>
        <w:tabs>
          <w:tab w:val="left" w:pos="3687"/>
        </w:tabs>
        <w:suppressAutoHyphens/>
        <w:spacing w:after="160" w:line="259" w:lineRule="auto"/>
        <w:ind w:left="851" w:hanging="284"/>
        <w:jc w:val="left"/>
        <w:rPr>
          <w:color w:val="000000"/>
          <w:szCs w:val="20"/>
          <w:lang w:val="en-US"/>
        </w:rPr>
      </w:pPr>
      <w:r w:rsidRPr="00C64C27">
        <w:rPr>
          <w:color w:val="000000"/>
          <w:szCs w:val="20"/>
        </w:rPr>
        <w:t>Ēku tehnosistēmu RYL2002 “Vispārējās būvdarbu kvalitātes prasības. 1. daļa“</w:t>
      </w:r>
    </w:p>
    <w:p w:rsidR="00C64C27" w:rsidRPr="00C64C27" w:rsidRDefault="00C64C27" w:rsidP="00C64C27">
      <w:pPr>
        <w:numPr>
          <w:ilvl w:val="0"/>
          <w:numId w:val="34"/>
        </w:numPr>
        <w:tabs>
          <w:tab w:val="left" w:pos="3687"/>
        </w:tabs>
        <w:suppressAutoHyphens/>
        <w:spacing w:after="160" w:line="259" w:lineRule="auto"/>
        <w:ind w:left="851" w:hanging="284"/>
        <w:jc w:val="left"/>
        <w:rPr>
          <w:color w:val="000000"/>
          <w:szCs w:val="20"/>
          <w:lang w:val="en-US"/>
        </w:rPr>
      </w:pPr>
      <w:r w:rsidRPr="00C64C27">
        <w:rPr>
          <w:color w:val="000000"/>
          <w:szCs w:val="20"/>
        </w:rPr>
        <w:t>InfraRYL 2006 „Infrarakentamisen yleiset laaduvaatimukset. Vesihuolto” (teksts somu val.)</w:t>
      </w:r>
    </w:p>
    <w:p w:rsidR="00C64C27" w:rsidRPr="00C64C27" w:rsidRDefault="00C64C27" w:rsidP="00C64C27">
      <w:pPr>
        <w:numPr>
          <w:ilvl w:val="0"/>
          <w:numId w:val="34"/>
        </w:numPr>
        <w:tabs>
          <w:tab w:val="left" w:pos="3687"/>
        </w:tabs>
        <w:suppressAutoHyphens/>
        <w:spacing w:after="160" w:line="259" w:lineRule="auto"/>
        <w:ind w:left="851" w:hanging="284"/>
        <w:jc w:val="left"/>
        <w:rPr>
          <w:color w:val="000000"/>
          <w:szCs w:val="20"/>
          <w:lang w:val="en-US"/>
        </w:rPr>
      </w:pPr>
      <w:r w:rsidRPr="00C64C27">
        <w:rPr>
          <w:color w:val="000000"/>
          <w:szCs w:val="20"/>
        </w:rPr>
        <w:t>RIL 77-2005 “Zemē un ūdenī ievietojamās plastmasas caurules. Uzstādīšanas instrukcija”</w:t>
      </w:r>
    </w:p>
    <w:p w:rsidR="00C64C27" w:rsidRPr="00C64C27" w:rsidRDefault="00C64C27" w:rsidP="00C64C27">
      <w:pPr>
        <w:numPr>
          <w:ilvl w:val="0"/>
          <w:numId w:val="34"/>
        </w:numPr>
        <w:tabs>
          <w:tab w:val="left" w:pos="3687"/>
        </w:tabs>
        <w:suppressAutoHyphens/>
        <w:spacing w:after="160" w:line="259" w:lineRule="auto"/>
        <w:ind w:left="851" w:hanging="284"/>
        <w:jc w:val="left"/>
        <w:rPr>
          <w:color w:val="000000"/>
          <w:szCs w:val="20"/>
          <w:lang w:val="en-US"/>
        </w:rPr>
      </w:pPr>
      <w:r w:rsidRPr="00C64C27">
        <w:rPr>
          <w:color w:val="000000"/>
          <w:szCs w:val="20"/>
        </w:rPr>
        <w:t>MAARYL 2010 “ Vispārējās būvdarbu kvalitātes prasības. Ēkas izbūves zemes darbi.“</w:t>
      </w:r>
    </w:p>
    <w:p w:rsidR="00C64C27" w:rsidRPr="00C64C27" w:rsidRDefault="00C64C27" w:rsidP="00C64C27">
      <w:pPr>
        <w:numPr>
          <w:ilvl w:val="0"/>
          <w:numId w:val="34"/>
        </w:numPr>
        <w:tabs>
          <w:tab w:val="left" w:pos="3687"/>
        </w:tabs>
        <w:suppressAutoHyphens/>
        <w:spacing w:after="160" w:line="259" w:lineRule="auto"/>
        <w:ind w:left="851" w:hanging="284"/>
        <w:jc w:val="left"/>
        <w:rPr>
          <w:color w:val="000000"/>
          <w:szCs w:val="20"/>
          <w:lang w:val="en-US"/>
        </w:rPr>
      </w:pPr>
      <w:r w:rsidRPr="00C64C27">
        <w:rPr>
          <w:color w:val="000000"/>
          <w:szCs w:val="20"/>
        </w:rPr>
        <w:t>EVS-EN 1610:2015 „Izplūdes un kanalizācijas cauruļu uzstādīšana un testēšana“</w:t>
      </w:r>
    </w:p>
    <w:p w:rsidR="00C64C27" w:rsidRPr="00C64C27" w:rsidRDefault="00C64C27" w:rsidP="00C64C27">
      <w:pPr>
        <w:numPr>
          <w:ilvl w:val="0"/>
          <w:numId w:val="34"/>
        </w:numPr>
        <w:tabs>
          <w:tab w:val="left" w:pos="3404"/>
        </w:tabs>
        <w:suppressAutoHyphens/>
        <w:spacing w:after="160" w:line="259" w:lineRule="auto"/>
        <w:ind w:left="851" w:hanging="284"/>
        <w:jc w:val="left"/>
        <w:rPr>
          <w:color w:val="000000"/>
          <w:szCs w:val="20"/>
          <w:lang w:val="en-US"/>
        </w:rPr>
      </w:pPr>
      <w:r w:rsidRPr="00C64C27">
        <w:rPr>
          <w:bCs/>
          <w:color w:val="000000"/>
          <w:szCs w:val="20"/>
        </w:rPr>
        <w:t xml:space="preserve">Valgas pilsētas rakšanas darbu noteikumi </w:t>
      </w:r>
      <w:r w:rsidRPr="00C64C27">
        <w:rPr>
          <w:color w:val="000000"/>
          <w:szCs w:val="20"/>
        </w:rPr>
        <w:t xml:space="preserve">28.01.2011 nr 6 (VLV 07.02.2011 rīkojums nr </w:t>
      </w:r>
      <w:r w:rsidRPr="00C64C27">
        <w:rPr>
          <w:color w:val="000000"/>
          <w:szCs w:val="20"/>
        </w:rPr>
        <w:tab/>
        <w:t xml:space="preserve">RT IV, 04.12.2012, 30) - </w:t>
      </w:r>
      <w:hyperlink r:id="rId21">
        <w:r w:rsidRPr="00C64C27">
          <w:rPr>
            <w:color w:val="0000FF"/>
            <w:szCs w:val="20"/>
            <w:u w:val="single"/>
            <w:lang w:eastAsia="en-US" w:bidi="en-US"/>
          </w:rPr>
          <w:t>Riigi Teataja</w:t>
        </w:r>
      </w:hyperlink>
    </w:p>
    <w:p w:rsidR="00C64C27" w:rsidRPr="00C64C27" w:rsidRDefault="00C64C27" w:rsidP="00C64C27">
      <w:pPr>
        <w:tabs>
          <w:tab w:val="left" w:pos="3687"/>
        </w:tabs>
        <w:suppressAutoHyphens/>
        <w:spacing w:after="160" w:line="259" w:lineRule="auto"/>
        <w:ind w:left="851" w:hanging="284"/>
        <w:jc w:val="left"/>
        <w:rPr>
          <w:color w:val="000000"/>
          <w:szCs w:val="20"/>
          <w:lang w:val="en-US"/>
        </w:rPr>
      </w:pPr>
      <w:r w:rsidRPr="00C64C27">
        <w:rPr>
          <w:i/>
          <w:color w:val="000000"/>
          <w:szCs w:val="20"/>
        </w:rPr>
        <w:t>Projektēšanā ir ņemti vērā šādi tehnoloģisko iekārtu plānotie izmantošanas ilgumi:</w:t>
      </w:r>
    </w:p>
    <w:p w:rsidR="00C64C27" w:rsidRPr="00C64C27" w:rsidRDefault="00C64C27" w:rsidP="00C64C27">
      <w:pPr>
        <w:tabs>
          <w:tab w:val="left" w:pos="3687"/>
        </w:tabs>
        <w:suppressAutoHyphens/>
        <w:spacing w:after="160" w:line="259" w:lineRule="auto"/>
        <w:ind w:left="851" w:hanging="284"/>
        <w:rPr>
          <w:color w:val="000000"/>
          <w:szCs w:val="20"/>
          <w:lang w:val="en-US"/>
        </w:rPr>
      </w:pPr>
      <w:r w:rsidRPr="00C64C27">
        <w:rPr>
          <w:color w:val="000000"/>
          <w:szCs w:val="20"/>
        </w:rPr>
        <w:t>Kanalizācijas, lietusūdeņu un drenāžas akām, smilšu filtriem, eļļas filtriem</w:t>
      </w:r>
      <w:r w:rsidRPr="00C64C27">
        <w:rPr>
          <w:color w:val="000000"/>
          <w:szCs w:val="20"/>
        </w:rPr>
        <w:tab/>
        <w:t>40 gadi</w:t>
      </w:r>
    </w:p>
    <w:p w:rsidR="00C64C27" w:rsidRPr="00C64C27" w:rsidRDefault="00C64C27" w:rsidP="00C64C27">
      <w:pPr>
        <w:tabs>
          <w:tab w:val="left" w:pos="3687"/>
        </w:tabs>
        <w:suppressAutoHyphens/>
        <w:spacing w:after="160" w:line="259" w:lineRule="auto"/>
        <w:ind w:left="851" w:hanging="284"/>
        <w:rPr>
          <w:color w:val="000000"/>
          <w:szCs w:val="20"/>
          <w:lang w:val="en-US"/>
        </w:rPr>
      </w:pPr>
      <w:r w:rsidRPr="00C64C27">
        <w:rPr>
          <w:color w:val="000000"/>
          <w:szCs w:val="20"/>
        </w:rPr>
        <w:t xml:space="preserve">Cauruļvadiem </w:t>
      </w:r>
      <w:r w:rsidRPr="00C64C27">
        <w:rPr>
          <w:color w:val="000000"/>
          <w:szCs w:val="20"/>
        </w:rPr>
        <w:tab/>
      </w:r>
      <w:r w:rsidRPr="00C64C27">
        <w:rPr>
          <w:color w:val="000000"/>
          <w:szCs w:val="20"/>
        </w:rPr>
        <w:tab/>
      </w:r>
      <w:r w:rsidRPr="00C64C27">
        <w:rPr>
          <w:color w:val="000000"/>
          <w:szCs w:val="20"/>
        </w:rPr>
        <w:tab/>
      </w:r>
      <w:r w:rsidRPr="00C64C27">
        <w:rPr>
          <w:color w:val="000000"/>
          <w:szCs w:val="20"/>
        </w:rPr>
        <w:tab/>
      </w:r>
      <w:r w:rsidRPr="00C64C27">
        <w:rPr>
          <w:color w:val="000000"/>
          <w:szCs w:val="20"/>
        </w:rPr>
        <w:tab/>
      </w:r>
      <w:r w:rsidRPr="00C64C27">
        <w:rPr>
          <w:color w:val="000000"/>
          <w:szCs w:val="20"/>
        </w:rPr>
        <w:tab/>
      </w:r>
      <w:r w:rsidRPr="00C64C27">
        <w:rPr>
          <w:color w:val="000000"/>
          <w:szCs w:val="20"/>
        </w:rPr>
        <w:tab/>
        <w:t>50 gadi</w:t>
      </w:r>
    </w:p>
    <w:p w:rsidR="00C64C27" w:rsidRDefault="00C64C27" w:rsidP="00C64C27">
      <w:pPr>
        <w:tabs>
          <w:tab w:val="left" w:pos="3687"/>
        </w:tabs>
        <w:suppressAutoHyphens/>
        <w:spacing w:after="160" w:line="259" w:lineRule="auto"/>
        <w:ind w:left="851" w:hanging="284"/>
        <w:rPr>
          <w:color w:val="000000"/>
          <w:szCs w:val="20"/>
        </w:rPr>
      </w:pPr>
      <w:r w:rsidRPr="00C64C27">
        <w:rPr>
          <w:color w:val="000000"/>
          <w:szCs w:val="20"/>
        </w:rPr>
        <w:t xml:space="preserve">Aizsargierīcēm un ventiļiem </w:t>
      </w:r>
      <w:r w:rsidRPr="00C64C27">
        <w:rPr>
          <w:color w:val="000000"/>
          <w:szCs w:val="20"/>
        </w:rPr>
        <w:tab/>
      </w:r>
      <w:r w:rsidRPr="00C64C27">
        <w:rPr>
          <w:color w:val="000000"/>
          <w:szCs w:val="20"/>
        </w:rPr>
        <w:tab/>
      </w:r>
      <w:r w:rsidRPr="00C64C27">
        <w:rPr>
          <w:color w:val="000000"/>
          <w:szCs w:val="20"/>
        </w:rPr>
        <w:tab/>
      </w:r>
      <w:r w:rsidRPr="00C64C27">
        <w:rPr>
          <w:color w:val="000000"/>
          <w:szCs w:val="20"/>
        </w:rPr>
        <w:tab/>
      </w:r>
      <w:r w:rsidRPr="00C64C27">
        <w:rPr>
          <w:color w:val="000000"/>
          <w:szCs w:val="20"/>
        </w:rPr>
        <w:tab/>
      </w:r>
      <w:r w:rsidRPr="00C64C27">
        <w:rPr>
          <w:color w:val="000000"/>
          <w:szCs w:val="20"/>
        </w:rPr>
        <w:tab/>
      </w:r>
      <w:r w:rsidRPr="00C64C27">
        <w:rPr>
          <w:color w:val="000000"/>
          <w:szCs w:val="20"/>
        </w:rPr>
        <w:tab/>
        <w:t>10 gadi</w:t>
      </w:r>
    </w:p>
    <w:p w:rsidR="00C64C27" w:rsidRPr="00C64C27" w:rsidRDefault="00C64C27" w:rsidP="00C64C27">
      <w:pPr>
        <w:tabs>
          <w:tab w:val="left" w:pos="3687"/>
        </w:tabs>
        <w:suppressAutoHyphens/>
        <w:spacing w:after="160" w:line="259" w:lineRule="auto"/>
        <w:rPr>
          <w:color w:val="000000"/>
          <w:szCs w:val="20"/>
        </w:rPr>
      </w:pPr>
      <w:r w:rsidRPr="00C64C27">
        <w:rPr>
          <w:color w:val="000000"/>
          <w:szCs w:val="20"/>
        </w:rPr>
        <w:t>Plānotais lietošanas ilgums ir noteikts KH 90-40016 „</w:t>
      </w:r>
      <w:r>
        <w:rPr>
          <w:color w:val="000000"/>
          <w:szCs w:val="20"/>
        </w:rPr>
        <w:t xml:space="preserve">Plānotie izmantošanas ilgumi un </w:t>
      </w:r>
      <w:r w:rsidRPr="00C64C27">
        <w:rPr>
          <w:color w:val="000000"/>
          <w:szCs w:val="20"/>
        </w:rPr>
        <w:t>normatīvie apkopju periodi”, kas pamatojas uz labu būvniecības un nekustamo īpašumu uzturēšanas praksi</w:t>
      </w:r>
      <w:r>
        <w:rPr>
          <w:color w:val="000000"/>
          <w:szCs w:val="20"/>
        </w:rPr>
        <w:t>.</w:t>
      </w:r>
    </w:p>
    <w:p w:rsidR="00776828" w:rsidRPr="00C64C27" w:rsidRDefault="00C64C27" w:rsidP="00282110">
      <w:pPr>
        <w:pStyle w:val="Heading4"/>
        <w:tabs>
          <w:tab w:val="left" w:pos="1134"/>
        </w:tabs>
        <w:ind w:left="851" w:hanging="284"/>
        <w:rPr>
          <w:lang w:val="et-EE"/>
        </w:rPr>
      </w:pPr>
      <w:bookmarkStart w:id="8" w:name="_Toc499539921"/>
      <w:r w:rsidRPr="00C64C27">
        <w:rPr>
          <w:lang w:val="et-EE"/>
        </w:rPr>
        <w:lastRenderedPageBreak/>
        <w:t>Papildu kritēriji</w:t>
      </w:r>
      <w:bookmarkEnd w:id="8"/>
    </w:p>
    <w:p w:rsidR="00C64C27" w:rsidRPr="00C64C27" w:rsidRDefault="00C64C27" w:rsidP="00C64C27">
      <w:pPr>
        <w:pStyle w:val="Textbody"/>
        <w:numPr>
          <w:ilvl w:val="0"/>
          <w:numId w:val="35"/>
        </w:numPr>
        <w:tabs>
          <w:tab w:val="left" w:pos="3404"/>
        </w:tabs>
        <w:ind w:left="851" w:hanging="284"/>
        <w:rPr>
          <w:sz w:val="20"/>
          <w:szCs w:val="20"/>
          <w:lang w:val="et-EE"/>
        </w:rPr>
      </w:pPr>
      <w:r w:rsidRPr="00973924">
        <w:rPr>
          <w:sz w:val="20"/>
          <w:szCs w:val="20"/>
          <w:lang w:val="et-EE"/>
        </w:rPr>
        <w:t>Tiek pieņemts, ka pašreizējās, nezināmā dziļumā esošās ūdensvada caurules atrodas 1.8 m dziļumā virs caurules.</w:t>
      </w:r>
    </w:p>
    <w:p w:rsidR="00C64C27" w:rsidRPr="00C64C27" w:rsidRDefault="00C64C27" w:rsidP="00C64C27">
      <w:pPr>
        <w:pStyle w:val="Textbody"/>
        <w:numPr>
          <w:ilvl w:val="0"/>
          <w:numId w:val="35"/>
        </w:numPr>
        <w:tabs>
          <w:tab w:val="left" w:pos="3404"/>
        </w:tabs>
        <w:ind w:left="851" w:hanging="284"/>
        <w:rPr>
          <w:sz w:val="20"/>
          <w:szCs w:val="20"/>
          <w:lang w:val="et-EE"/>
        </w:rPr>
      </w:pPr>
      <w:r w:rsidRPr="00973924">
        <w:rPr>
          <w:sz w:val="20"/>
          <w:szCs w:val="20"/>
          <w:lang w:val="et-EE"/>
        </w:rPr>
        <w:t>Tiek pieņemts, ka pašreizējās, nezināmā dziļumā esošās notekūdens caurules atrodas 1.5 m dziļumā virs caurules.</w:t>
      </w:r>
    </w:p>
    <w:p w:rsidR="00C64C27" w:rsidRPr="00C64C27" w:rsidRDefault="00C64C27" w:rsidP="00C64C27">
      <w:pPr>
        <w:pStyle w:val="Textbody"/>
        <w:numPr>
          <w:ilvl w:val="0"/>
          <w:numId w:val="35"/>
        </w:numPr>
        <w:tabs>
          <w:tab w:val="left" w:pos="3404"/>
        </w:tabs>
        <w:ind w:left="851" w:hanging="284"/>
        <w:rPr>
          <w:sz w:val="20"/>
          <w:szCs w:val="20"/>
          <w:lang w:val="et-EE"/>
        </w:rPr>
      </w:pPr>
      <w:r w:rsidRPr="00973924">
        <w:rPr>
          <w:sz w:val="20"/>
          <w:szCs w:val="20"/>
          <w:lang w:val="et-EE"/>
        </w:rPr>
        <w:t>Tiek pieņemts, ka pašreizējās, nezināmā dziļumā esošās spiediena kanalizācijas caurules atrodas 1.8 m dziļumā virs caurules.</w:t>
      </w:r>
    </w:p>
    <w:p w:rsidR="00C64C27" w:rsidRPr="00C64C27" w:rsidRDefault="00C64C27" w:rsidP="00C64C27">
      <w:pPr>
        <w:pStyle w:val="Textbody"/>
        <w:numPr>
          <w:ilvl w:val="0"/>
          <w:numId w:val="35"/>
        </w:numPr>
        <w:tabs>
          <w:tab w:val="left" w:pos="3404"/>
        </w:tabs>
        <w:ind w:left="851" w:hanging="284"/>
        <w:rPr>
          <w:sz w:val="20"/>
          <w:szCs w:val="20"/>
          <w:lang w:val="et-EE"/>
        </w:rPr>
      </w:pPr>
      <w:r w:rsidRPr="00973924">
        <w:rPr>
          <w:sz w:val="20"/>
          <w:szCs w:val="20"/>
          <w:lang w:val="et-EE"/>
        </w:rPr>
        <w:t>Tiek pieņemts, ka pašreizējās, nezināmā dziļumā esošās siltumapgādes caurules atrodas 1.3 m dziļumā virs caurules.</w:t>
      </w:r>
    </w:p>
    <w:p w:rsidR="00C64C27" w:rsidRPr="00C64C27" w:rsidRDefault="00C64C27" w:rsidP="00C64C27">
      <w:pPr>
        <w:pStyle w:val="Textbody"/>
        <w:numPr>
          <w:ilvl w:val="0"/>
          <w:numId w:val="35"/>
        </w:numPr>
        <w:tabs>
          <w:tab w:val="left" w:pos="3404"/>
        </w:tabs>
        <w:ind w:left="851" w:hanging="284"/>
        <w:rPr>
          <w:sz w:val="20"/>
          <w:szCs w:val="20"/>
          <w:lang w:val="et-EE"/>
        </w:rPr>
      </w:pPr>
      <w:r w:rsidRPr="00973924">
        <w:rPr>
          <w:sz w:val="20"/>
          <w:szCs w:val="20"/>
          <w:lang w:val="et-EE"/>
        </w:rPr>
        <w:t>Tiek pieņemts, ka pašreizējie, nezināmā dziļumā esošie sakaru un elektrības kabeļi atrodas 1.0 m dziļumā zem brauktuvēm un 0.9 m dziļumā pārējās vietās.</w:t>
      </w:r>
    </w:p>
    <w:p w:rsidR="00C64C27" w:rsidRPr="00C64C27" w:rsidRDefault="00C64C27" w:rsidP="00C64C27">
      <w:pPr>
        <w:pStyle w:val="Textbody"/>
        <w:numPr>
          <w:ilvl w:val="0"/>
          <w:numId w:val="35"/>
        </w:numPr>
        <w:tabs>
          <w:tab w:val="left" w:pos="3404"/>
        </w:tabs>
        <w:ind w:left="851" w:hanging="284"/>
        <w:rPr>
          <w:sz w:val="20"/>
          <w:szCs w:val="20"/>
          <w:lang w:val="et-EE"/>
        </w:rPr>
      </w:pPr>
      <w:r w:rsidRPr="00973924">
        <w:rPr>
          <w:sz w:val="20"/>
          <w:szCs w:val="20"/>
          <w:lang w:val="et-EE"/>
        </w:rPr>
        <w:t>Tiek pieņemts, ka pašreizējās, nezināmā dziļumā esošās gāzesvada caurules atrodas 1.2 m dziļumā virs caurules.</w:t>
      </w:r>
    </w:p>
    <w:p w:rsidR="00C64C27" w:rsidRPr="00C64C27" w:rsidRDefault="00C64C27" w:rsidP="00C64C27">
      <w:pPr>
        <w:pStyle w:val="Textbody"/>
        <w:numPr>
          <w:ilvl w:val="0"/>
          <w:numId w:val="35"/>
        </w:numPr>
        <w:tabs>
          <w:tab w:val="left" w:pos="3404"/>
        </w:tabs>
        <w:ind w:left="851" w:hanging="284"/>
        <w:rPr>
          <w:sz w:val="20"/>
          <w:szCs w:val="20"/>
          <w:lang w:val="et-EE"/>
        </w:rPr>
      </w:pPr>
      <w:r w:rsidRPr="00973924">
        <w:rPr>
          <w:sz w:val="20"/>
          <w:szCs w:val="20"/>
          <w:lang w:val="et-EE"/>
        </w:rPr>
        <w:t>Tiek pieņemts, ka pašreizējās, nezināmā dziļumā esošās drenāžas caurules atrodas 1.1 m dziļumā virs caurules.</w:t>
      </w:r>
    </w:p>
    <w:p w:rsidR="00776828" w:rsidRPr="003500F9" w:rsidRDefault="00C64C27" w:rsidP="00C64C27">
      <w:pPr>
        <w:pStyle w:val="BodyText"/>
        <w:tabs>
          <w:tab w:val="left" w:pos="1134"/>
        </w:tabs>
        <w:rPr>
          <w:i/>
          <w:lang w:val="et-EE"/>
        </w:rPr>
      </w:pPr>
      <w:r w:rsidRPr="00973924">
        <w:rPr>
          <w:i/>
          <w:szCs w:val="20"/>
          <w:lang w:val="et-EE"/>
        </w:rPr>
        <w:t>Ja pašreizējās, nezināmā vietā un dziļumā esošās komunikācijas izrādīsies citās vietās un dziļumos, tad tiks veiktas korekcijas projektā būvdarbu gaitā pēc patieso atrašanās vietu noskaidrošanas uz Būvuzņēmēja rēķina.</w:t>
      </w:r>
    </w:p>
    <w:p w:rsidR="005B1A68" w:rsidRPr="00C64C27" w:rsidRDefault="00C64C27" w:rsidP="00C64C27">
      <w:pPr>
        <w:pStyle w:val="Heading2"/>
        <w:tabs>
          <w:tab w:val="left" w:pos="567"/>
        </w:tabs>
        <w:ind w:left="284" w:hanging="284"/>
        <w:rPr>
          <w:caps w:val="0"/>
        </w:rPr>
      </w:pPr>
      <w:bookmarkStart w:id="9" w:name="_Toc499539938"/>
      <w:bookmarkStart w:id="10" w:name="_Toc510787928"/>
      <w:r w:rsidRPr="00C64C27">
        <w:rPr>
          <w:caps w:val="0"/>
        </w:rPr>
        <w:t>NOKRIŠŅU ŪDENS KANALIZĀCIJAS CAURUĻVADI</w:t>
      </w:r>
      <w:bookmarkEnd w:id="9"/>
      <w:bookmarkEnd w:id="10"/>
    </w:p>
    <w:p w:rsidR="00C64C27" w:rsidRPr="00F82F94" w:rsidRDefault="00C64C27" w:rsidP="00C64C27">
      <w:pPr>
        <w:rPr>
          <w:szCs w:val="20"/>
        </w:rPr>
      </w:pPr>
      <w:r w:rsidRPr="00F82F94">
        <w:rPr>
          <w:szCs w:val="20"/>
        </w:rPr>
        <w:t>Šī projekta ietvaros ir paredzēts darba apjomu robežās izbūvēt jaunus nokrišņu ūdens kanalizācijas cauruļvadus Valkā un Valgā.</w:t>
      </w:r>
    </w:p>
    <w:p w:rsidR="00885AFA" w:rsidRDefault="00C64C27" w:rsidP="00C64C27">
      <w:pPr>
        <w:pStyle w:val="Heading3"/>
        <w:tabs>
          <w:tab w:val="left" w:pos="1134"/>
        </w:tabs>
        <w:ind w:left="851" w:hanging="284"/>
      </w:pPr>
      <w:bookmarkStart w:id="11" w:name="_Toc499539939"/>
      <w:bookmarkStart w:id="12" w:name="_Toc510787929"/>
      <w:r w:rsidRPr="00C64C27">
        <w:t>Pašreizējā situācija</w:t>
      </w:r>
      <w:bookmarkEnd w:id="11"/>
      <w:bookmarkEnd w:id="12"/>
    </w:p>
    <w:p w:rsidR="000659D4" w:rsidRPr="00055922" w:rsidRDefault="00C64C27" w:rsidP="000659D4">
      <w:pPr>
        <w:rPr>
          <w:b/>
          <w:color w:val="FF0000"/>
        </w:rPr>
      </w:pPr>
      <w:r>
        <w:rPr>
          <w:b/>
          <w:color w:val="FF0000"/>
        </w:rPr>
        <w:t>VALKA</w:t>
      </w:r>
    </w:p>
    <w:p w:rsidR="00C64C27" w:rsidRPr="00C64C27" w:rsidRDefault="00C64C27" w:rsidP="00C64C27">
      <w:r w:rsidRPr="00C64C27">
        <w:t>Pašreiz nokrišņu ūdens kanalizācija Valkā ir ar dalīto plūsmu. Caurules ir vecas un nolietojušās. Rīgas ielā nav nokrišņu ūdens kanalizācijas. Latgales ielā ir keramiska caurule DN250, un Raiņa ielā pašreizējā nokrišņu ūdens kanalizācija būvēta no betona caurules DN500. Kā ietece tiek izmantots Varžupītes strauts.</w:t>
      </w:r>
    </w:p>
    <w:p w:rsidR="000659D4" w:rsidRPr="00DA24F5" w:rsidRDefault="000659D4" w:rsidP="00DA24F5">
      <w:r>
        <w:rPr>
          <w:b/>
          <w:color w:val="FF0000"/>
        </w:rPr>
        <w:t>VALG</w:t>
      </w:r>
      <w:r w:rsidR="00C64C27">
        <w:rPr>
          <w:b/>
          <w:color w:val="FF0000"/>
        </w:rPr>
        <w:t>A</w:t>
      </w:r>
    </w:p>
    <w:p w:rsidR="00C64C27" w:rsidRPr="00C64C27" w:rsidRDefault="00C64C27" w:rsidP="00C64C27">
      <w:r w:rsidRPr="00C64C27">
        <w:t>Valgā Tartu un Raja ielās nav nokrišņu ūdens kanalizācijas sistēmas. Daļas restu aku saturs tiek novadīts uz notekūdeņu kanalizāciju, bet daļa – uz Konnaoja (Varžupīti).</w:t>
      </w:r>
    </w:p>
    <w:p w:rsidR="004E6082" w:rsidRDefault="00C64C27" w:rsidP="00C64C27">
      <w:pPr>
        <w:pStyle w:val="Heading3"/>
        <w:tabs>
          <w:tab w:val="left" w:pos="1134"/>
        </w:tabs>
        <w:ind w:left="851" w:hanging="284"/>
      </w:pPr>
      <w:bookmarkStart w:id="13" w:name="_Toc499539940"/>
      <w:bookmarkStart w:id="14" w:name="_Toc510787930"/>
      <w:r w:rsidRPr="00C64C27">
        <w:t>Projektētā nokrišņu ūdens kanalizācija</w:t>
      </w:r>
      <w:bookmarkEnd w:id="13"/>
      <w:bookmarkEnd w:id="14"/>
    </w:p>
    <w:p w:rsidR="00FA1265" w:rsidRPr="00055922" w:rsidRDefault="00C64C27" w:rsidP="00FA1265">
      <w:pPr>
        <w:rPr>
          <w:b/>
          <w:color w:val="FF0000"/>
        </w:rPr>
      </w:pPr>
      <w:r>
        <w:rPr>
          <w:b/>
          <w:color w:val="FF0000"/>
        </w:rPr>
        <w:t>VALKA</w:t>
      </w:r>
    </w:p>
    <w:p w:rsidR="00C64C27" w:rsidRPr="00C64C27" w:rsidRDefault="00C64C27" w:rsidP="00C64C27">
      <w:r w:rsidRPr="00C64C27">
        <w:t>Šī projekta ietvaros paredzēts ierīkot jaunu pašteces nokrišņu ūdens kanalizāciju Valkā, Rīgas, Latgales un Raiņa ielās ar ieteci Varžupītē.</w:t>
      </w:r>
    </w:p>
    <w:p w:rsidR="00951322" w:rsidRDefault="00C64C27" w:rsidP="00C64C27">
      <w:r w:rsidRPr="00C64C27">
        <w:t xml:space="preserve">No īpašumu teritorijām un ceļiem nokrišņu ūdeņus savāc lietusūdens uztveršanas akās. Rīgas ielas ziemeļu daļas nokrišņu ūdens cauruļvads tiks novadīts caur Rīgas 1 un 1A īpašumiem uz Varžupīti. </w:t>
      </w:r>
    </w:p>
    <w:p w:rsidR="00C64C27" w:rsidRPr="00C64C27" w:rsidRDefault="00C64C27" w:rsidP="00C64C27">
      <w:r w:rsidRPr="00C64C27">
        <w:t>Rīgas ielas dienvidu daļas nokrišņu ūdens cauruļvads tiks novadīts uz Latgales ielas cauruļvadu. Tālāk cauruļvads ies gar Latgales un Raiņa ielām un pa esošo izteces vietu izvedīs uz Varžupīti.</w:t>
      </w:r>
    </w:p>
    <w:p w:rsidR="00C64C27" w:rsidRPr="00C64C27" w:rsidRDefault="00C64C27" w:rsidP="00C64C27">
      <w:r w:rsidRPr="00C64C27">
        <w:t xml:space="preserve">No Valkas pilsētas laukuma nokrišņu ūdeņi tiks savākti pa renēm un novadīti uz Raiņa ielas nokrišņu ūdens cauruļvadu. Šajā projektā kā paraugs ir izvēlēta ACO </w:t>
      </w:r>
      <w:r w:rsidR="003579E6">
        <w:t>(</w:t>
      </w:r>
      <w:r w:rsidR="003579E6">
        <w:rPr>
          <w:rFonts w:eastAsia="Swis721 Lt BT"/>
        </w:rPr>
        <w:t>vai analogs</w:t>
      </w:r>
      <w:r w:rsidR="003579E6">
        <w:t xml:space="preserve">) </w:t>
      </w:r>
      <w:r w:rsidRPr="00C64C27">
        <w:t>reņu sistēma – 2 renes ar pakāpenisku slīpumu V100 10.0 (h20) un plastmasas restes ar melnu apdari (Microgrip</w:t>
      </w:r>
      <w:r w:rsidR="003579E6">
        <w:t xml:space="preserve"> </w:t>
      </w:r>
      <w:r w:rsidR="003579E6">
        <w:rPr>
          <w:rFonts w:eastAsia="Swis721 Lt BT"/>
        </w:rPr>
        <w:t>vai analogs</w:t>
      </w:r>
      <w:r w:rsidRPr="00C64C27">
        <w:t>), kam jāatbilst slodzes klasei C250.</w:t>
      </w:r>
    </w:p>
    <w:p w:rsidR="00C64C27" w:rsidRPr="00C64C27" w:rsidRDefault="00C64C27" w:rsidP="00C64C27">
      <w:r w:rsidRPr="00C64C27">
        <w:t xml:space="preserve">Daļa nokrišņu ūdens notek uz labajā pusē esošo zaļo zonu. Lai nokrišņu ūdens labāk uzsūktos, ir paredzēts uz zemes uzstādīt uzsūkšanās blokus. Apkārt uzsūkšanās blokiem jāizklāj piemērots </w:t>
      </w:r>
      <w:r w:rsidRPr="00C64C27">
        <w:lastRenderedPageBreak/>
        <w:t>ģeotekstils. Ap blokiem izveidot vismaz 100 mm smilšu slāni. Zaļajā zonā virs blokiem jābūt vismaz 400 mm augsnes. Zem blokiem izveidot šķembu pamatu atbilstoši ražotāja norādījumiem. Šajā projektā par paraugu ir izvēlēta Pipelife Stormbox sistēma</w:t>
      </w:r>
      <w:r w:rsidR="003579E6">
        <w:t xml:space="preserve"> (</w:t>
      </w:r>
      <w:r w:rsidR="003579E6">
        <w:rPr>
          <w:rFonts w:eastAsia="Swis721 Lt BT"/>
        </w:rPr>
        <w:t>vai analogs</w:t>
      </w:r>
      <w:r w:rsidR="003579E6">
        <w:t>)</w:t>
      </w:r>
      <w:r w:rsidRPr="00C64C27">
        <w:t>. Ņemot vērā sateces baseina platību un laukuma seguma tipu, paredzētais bloku apjoms ir 16x3 bloki. Sistēmas lielumu un izvietojumu</w:t>
      </w:r>
      <w:bookmarkStart w:id="15" w:name="_GoBack"/>
      <w:bookmarkEnd w:id="15"/>
      <w:r w:rsidRPr="00C64C27">
        <w:t xml:space="preserve"> precizēt atbilstoši izvēlētās sistēmas ražotāja norādījumiem.</w:t>
      </w:r>
    </w:p>
    <w:p w:rsidR="00C64C27" w:rsidRPr="00C64C27" w:rsidRDefault="00C64C27" w:rsidP="00C64C27">
      <w:r w:rsidRPr="00C64C27">
        <w:t>No autostāvvietas, kas plānota pie Valkas autoostas, nokrišņu ūdeņi tiks savākti ar nokrišņu ūdens savākšanas akām un novadīti caur Rīgas 7A, Raiņa 2B un 2A, kā arī daļēji caur Raiņa ielas 2 privātīpašumu uz projektēto nokrišņu ūdens cauruļvadu Raiņa ielā.</w:t>
      </w:r>
    </w:p>
    <w:p w:rsidR="00134B41" w:rsidRDefault="00C64C27" w:rsidP="00C64C27">
      <w:r w:rsidRPr="00C64C27">
        <w:t>Nokrišņu ūdens attīrīšana no smiltīm un citām cietajām daļiņām paredzēta uz ielām izbūvējamajās lietusūdens uztveršanas akās izveidotajās nosēdumu ligzdās. No autostāvvietām savāktais nokrišņu ūdens ies cauri Rīgas ielas 7A zaļajā zonā projektētajam smilšu un eļļas filtram ENS 50 LM (nominālā darbspēja 50 l/s). Pēc eļļas filtra paredzēts izbūvēt arī paraugu ņemšanas aku PVK 315.</w:t>
      </w:r>
    </w:p>
    <w:p w:rsidR="00FA1265" w:rsidRPr="00DA24F5" w:rsidRDefault="00FA1265" w:rsidP="00FA1265">
      <w:r>
        <w:rPr>
          <w:b/>
          <w:color w:val="FF0000"/>
        </w:rPr>
        <w:t>VALG</w:t>
      </w:r>
      <w:r w:rsidRPr="00055922">
        <w:rPr>
          <w:b/>
          <w:color w:val="FF0000"/>
        </w:rPr>
        <w:t>A</w:t>
      </w:r>
    </w:p>
    <w:p w:rsidR="00BF2631" w:rsidRPr="00BF2631" w:rsidRDefault="00BF2631" w:rsidP="00BF2631">
      <w:r w:rsidRPr="00BF2631">
        <w:t>Projekta ietvaros paredzēts būvēt pašteces nokrišņu ūdens kanalizāciju ar ieteci Konnaoja (Varžupītes) strautā un Pedeli sprostezerā.</w:t>
      </w:r>
    </w:p>
    <w:p w:rsidR="00BF2631" w:rsidRPr="00BF2631" w:rsidRDefault="00BF2631" w:rsidP="00BF2631">
      <w:r w:rsidRPr="00BF2631">
        <w:t>No nekustamo īpašumu teritorijām un ceļiem nokrišņu ūdens tiek savākts lietusūdens uztveršanas akās.</w:t>
      </w:r>
    </w:p>
    <w:p w:rsidR="00BF2631" w:rsidRPr="00BF2631" w:rsidRDefault="00BF2631" w:rsidP="00BF2631">
      <w:r w:rsidRPr="00BF2631">
        <w:t>Sõpruse ielā savāktie nokrišņu ūdeņi tiks novadīti uz Konnaoja (Varžupītes) strautu pa esošo izteces vietu.</w:t>
      </w:r>
    </w:p>
    <w:p w:rsidR="00BF2631" w:rsidRPr="00BF2631" w:rsidRDefault="00BF2631" w:rsidP="00BF2631">
      <w:r w:rsidRPr="00BF2631">
        <w:t>Raja ielas nokrišņu ūdens kanalizācija lielā mērā ir izprojektēta Keskkonnaprojekt OÜ darba projekta nr. 1419 („Valgas vēsturisko kvartālu īpašās detaļas“) ietvaros. Agrāk projektētais nokrišņu ūdens cauruļvads sākas netālu no Raja ielas 4 un 4A, iet gar Raja ielu līdz ietekai Konnaoja strautā. Lietusūdens savākšanas akās savāktais ūdens iet cauri agrāk projektētajam smilšu un eļļas filtram ENS 40/120 LM un paraugu ņemšanas akai PVK 400.</w:t>
      </w:r>
    </w:p>
    <w:p w:rsidR="00BF2631" w:rsidRPr="00BF2631" w:rsidRDefault="00BF2631" w:rsidP="00BF2631">
      <w:r w:rsidRPr="00BF2631">
        <w:t>Šī projekta ietvaros tiks pārbūvēta Sepa ielas 12 autostāvvieta. Jaunais nokrišņu ūdens cauruļvads kopā ar lietusūdens savākšanas akām tiks savienots ar agrāk projektēto Raja ielas nokrišņu ūdens cauruļvadu.</w:t>
      </w:r>
    </w:p>
    <w:p w:rsidR="00BF2631" w:rsidRPr="00BF2631" w:rsidRDefault="00BF2631" w:rsidP="00BF2631">
      <w:r w:rsidRPr="00BF2631">
        <w:t>Raja ielas ziemaļu daļā ir projektēts jauns nokrišņu ūdens cauruļvads ar ieteci Konnaoja (Varžupītes) strautā.</w:t>
      </w:r>
    </w:p>
    <w:p w:rsidR="00BF2631" w:rsidRPr="00BF2631" w:rsidRDefault="00BF2631" w:rsidP="00BF2631">
      <w:r w:rsidRPr="00BF2631">
        <w:t>Tartu ielā ir projektēts jauns nokrišņu ūdens kanalizācijas cauruļvads ar ieteci Pedeli sprostezerā.</w:t>
      </w:r>
    </w:p>
    <w:p w:rsidR="00BF2631" w:rsidRPr="00BF2631" w:rsidRDefault="00BF2631" w:rsidP="00BF2631">
      <w:r w:rsidRPr="00BF2631">
        <w:t>Raja ielas 12 īpašumā plānotajā skeitparkā ir nākotnē paredzēta nokrišņu ūdens caurule, kas noslēgsies ar tiešo spraudni. Precīza skeitparka nokrišņu ūdens novadīšanas sistēma tiks izstrādāta atsevišķā projektā.</w:t>
      </w:r>
    </w:p>
    <w:p w:rsidR="006C31B8" w:rsidRPr="003500F9" w:rsidRDefault="00BF2631" w:rsidP="00BF2631">
      <w:pPr>
        <w:pStyle w:val="Heading3"/>
        <w:tabs>
          <w:tab w:val="left" w:pos="1134"/>
        </w:tabs>
        <w:ind w:left="851" w:hanging="284"/>
      </w:pPr>
      <w:bookmarkStart w:id="16" w:name="_Toc499539941"/>
      <w:bookmarkStart w:id="17" w:name="_Toc510787931"/>
      <w:r w:rsidRPr="00BF2631">
        <w:t>Nokrišņu ūdens kanalizācijas plānotais plūsmas daudzums</w:t>
      </w:r>
      <w:bookmarkEnd w:id="16"/>
      <w:bookmarkEnd w:id="17"/>
    </w:p>
    <w:p w:rsidR="00BF2631" w:rsidRPr="00F82F94" w:rsidRDefault="00BF2631" w:rsidP="00BF2631">
      <w:pPr>
        <w:pStyle w:val="Textbody"/>
        <w:rPr>
          <w:sz w:val="20"/>
          <w:szCs w:val="20"/>
        </w:rPr>
      </w:pPr>
      <w:r w:rsidRPr="00F82F94">
        <w:rPr>
          <w:sz w:val="20"/>
          <w:szCs w:val="20"/>
          <w:lang w:val="et-EE"/>
        </w:rPr>
        <w:t>Plūsmas ir aprēķinātas atbilstoši EVS 846:2013, un cauruļvadu hidrauliskie aprēķini ir parādīti atsevišķās tabulās (skat. 1. pielikumu).</w:t>
      </w:r>
    </w:p>
    <w:p w:rsidR="009C744A" w:rsidRPr="003500F9" w:rsidRDefault="00BF2631" w:rsidP="00BF2631">
      <w:pPr>
        <w:pStyle w:val="Heading3"/>
        <w:tabs>
          <w:tab w:val="left" w:pos="1134"/>
        </w:tabs>
        <w:ind w:left="851" w:hanging="284"/>
      </w:pPr>
      <w:bookmarkStart w:id="18" w:name="_Toc499539942"/>
      <w:bookmarkStart w:id="19" w:name="_Toc510787932"/>
      <w:r w:rsidRPr="00BF2631">
        <w:t>Ietece</w:t>
      </w:r>
      <w:bookmarkEnd w:id="18"/>
      <w:bookmarkEnd w:id="19"/>
    </w:p>
    <w:p w:rsidR="00BF2631" w:rsidRPr="00F82F94" w:rsidRDefault="00BF2631" w:rsidP="00BF2631">
      <w:pPr>
        <w:rPr>
          <w:szCs w:val="20"/>
        </w:rPr>
      </w:pPr>
      <w:r w:rsidRPr="00F82F94">
        <w:rPr>
          <w:szCs w:val="20"/>
        </w:rPr>
        <w:t>Valkas pilsētā par nokrišņu ūdens kanalizācijas ieteci tiks izmantotas divas ieteces vietas  Varžupītē, no tām viena ir jau šobrīd esoša.</w:t>
      </w:r>
    </w:p>
    <w:p w:rsidR="00FA1265" w:rsidRPr="003500F9" w:rsidRDefault="00BF2631" w:rsidP="00BF2631">
      <w:r w:rsidRPr="00F82F94">
        <w:rPr>
          <w:szCs w:val="20"/>
        </w:rPr>
        <w:t>No Valgas pilsētas ir projektētas 4 ieteces vietas, 2 no tām ir uz Konnaoja jeb Varžupīti (1 no Sõpruse ielas un 1 no Raja ielas), bet 2 uz Pedeli sprostezeru.</w:t>
      </w:r>
      <w:r w:rsidR="00FA1265">
        <w:t xml:space="preserve"> </w:t>
      </w:r>
    </w:p>
    <w:p w:rsidR="00BF2631" w:rsidRPr="00BF2631" w:rsidRDefault="00BF2631" w:rsidP="00BF2631">
      <w:pPr>
        <w:pStyle w:val="Heading3"/>
        <w:tabs>
          <w:tab w:val="left" w:pos="567"/>
          <w:tab w:val="left" w:pos="851"/>
          <w:tab w:val="left" w:pos="1134"/>
        </w:tabs>
        <w:ind w:left="567" w:firstLine="0"/>
      </w:pPr>
      <w:bookmarkStart w:id="20" w:name="_Toc499539943"/>
      <w:bookmarkStart w:id="21" w:name="_Toc510787933"/>
      <w:r w:rsidRPr="00BF2631">
        <w:t>Cauruļvadi un akas</w:t>
      </w:r>
      <w:bookmarkEnd w:id="20"/>
      <w:bookmarkEnd w:id="21"/>
    </w:p>
    <w:p w:rsidR="00BF2631" w:rsidRPr="00F82F94" w:rsidRDefault="00BF2631" w:rsidP="00BF2631">
      <w:pPr>
        <w:rPr>
          <w:szCs w:val="20"/>
        </w:rPr>
      </w:pPr>
      <w:r w:rsidRPr="00F82F94">
        <w:rPr>
          <w:szCs w:val="20"/>
        </w:rPr>
        <w:t>Visiem materiāliem jābūt ar trešās puses izdotu sertifikātu. Materiāliem jābūt ar kalpošanas ilgumu vismaz 50 gadi un minimālām uzturēšanas prasībām, kā arī tiem jābūt iegādātiem no zināma piegādātāja/ražotāja. Būvuzņēmējam jāspēj pierādīt, ka materiāli ir atbilstošas kvalitātes.</w:t>
      </w:r>
    </w:p>
    <w:p w:rsidR="00BF2631" w:rsidRPr="00F82F94" w:rsidRDefault="00BF2631" w:rsidP="00BF2631">
      <w:pPr>
        <w:rPr>
          <w:szCs w:val="20"/>
        </w:rPr>
      </w:pPr>
      <w:r w:rsidRPr="00F82F94">
        <w:rPr>
          <w:b/>
          <w:szCs w:val="20"/>
        </w:rPr>
        <w:t>Cauruļvadu materiāls</w:t>
      </w:r>
    </w:p>
    <w:p w:rsidR="00BF2631" w:rsidRPr="00F82F94" w:rsidRDefault="00BF2631" w:rsidP="00BF2631">
      <w:pPr>
        <w:rPr>
          <w:szCs w:val="20"/>
        </w:rPr>
      </w:pPr>
      <w:r w:rsidRPr="00F82F94">
        <w:rPr>
          <w:szCs w:val="20"/>
        </w:rPr>
        <w:lastRenderedPageBreak/>
        <w:t>Pašteces nokrišņu ūdens kanalizācijas cauruļu materiāls ir PP ar klasi SN8, kas atbilst standartam EN 1852 vai EN 13598-2:2016.</w:t>
      </w:r>
    </w:p>
    <w:p w:rsidR="00BF2631" w:rsidRPr="00F82F94" w:rsidRDefault="00BF2631" w:rsidP="00BF2631">
      <w:pPr>
        <w:rPr>
          <w:szCs w:val="20"/>
        </w:rPr>
      </w:pPr>
      <w:r w:rsidRPr="00F82F94">
        <w:rPr>
          <w:b/>
          <w:szCs w:val="20"/>
        </w:rPr>
        <w:t>Akas</w:t>
      </w:r>
    </w:p>
    <w:p w:rsidR="00BF2631" w:rsidRPr="00F82F94" w:rsidRDefault="00BF2631" w:rsidP="00BF2631">
      <w:pPr>
        <w:rPr>
          <w:szCs w:val="20"/>
        </w:rPr>
      </w:pPr>
      <w:r w:rsidRPr="00F82F94">
        <w:rPr>
          <w:szCs w:val="20"/>
        </w:rPr>
        <w:t>Kā kontrolakas uzstādīt teleskopa tipa PE akas, kas atbilst standarta EVS-EN 13598 prasībām, un pārklāt ar čuguna lūkām, kuru stiprības klase C250 un D400 (EVS-EN124) un kuru izvēle atkarīga no atrašanās vietas.</w:t>
      </w:r>
    </w:p>
    <w:p w:rsidR="00E67697" w:rsidRPr="003500F9" w:rsidRDefault="00BF2631" w:rsidP="00BF2631">
      <w:r w:rsidRPr="00F82F94">
        <w:rPr>
          <w:szCs w:val="20"/>
        </w:rPr>
        <w:t>Lietusūdens uztveršanas akām jābūt De560/500 un De400/315 ar 300 litru ietilpību un aprīkotām ar nosēdumu ligzdām, kā arī nosegtām ar restotu vāku un aprīkotām ar ūdenssūcēju.</w:t>
      </w:r>
    </w:p>
    <w:p w:rsidR="00BF2631" w:rsidRPr="00BF2631" w:rsidRDefault="00BF2631" w:rsidP="00BF2631">
      <w:pPr>
        <w:pStyle w:val="Heading3"/>
        <w:tabs>
          <w:tab w:val="left" w:pos="567"/>
          <w:tab w:val="left" w:pos="851"/>
          <w:tab w:val="left" w:pos="1134"/>
        </w:tabs>
        <w:ind w:left="567" w:firstLine="0"/>
      </w:pPr>
      <w:bookmarkStart w:id="22" w:name="_Toc499539944"/>
      <w:bookmarkStart w:id="23" w:name="_Toc510787934"/>
      <w:r w:rsidRPr="00BF2631">
        <w:t>Nokrišņu ūdens cauruļvadu uzstādīšanas prasības</w:t>
      </w:r>
      <w:bookmarkEnd w:id="22"/>
      <w:bookmarkEnd w:id="23"/>
    </w:p>
    <w:p w:rsidR="00BF2631" w:rsidRPr="00F82F94" w:rsidRDefault="00BF2631" w:rsidP="00BF2631">
      <w:pPr>
        <w:tabs>
          <w:tab w:val="left" w:pos="2268"/>
          <w:tab w:val="left" w:pos="2835"/>
        </w:tabs>
        <w:rPr>
          <w:szCs w:val="20"/>
        </w:rPr>
      </w:pPr>
      <w:r w:rsidRPr="00F82F94">
        <w:rPr>
          <w:szCs w:val="20"/>
        </w:rPr>
        <w:t>Skatīt paskaidrojuma raksta punktus A.</w:t>
      </w:r>
      <w:r w:rsidR="00EA2765">
        <w:rPr>
          <w:szCs w:val="20"/>
        </w:rPr>
        <w:t>4</w:t>
      </w:r>
      <w:r w:rsidRPr="00F82F94">
        <w:rPr>
          <w:szCs w:val="20"/>
        </w:rPr>
        <w:t>, A.</w:t>
      </w:r>
      <w:r w:rsidR="00EA2765">
        <w:rPr>
          <w:szCs w:val="20"/>
        </w:rPr>
        <w:t>5</w:t>
      </w:r>
      <w:r w:rsidRPr="00F82F94">
        <w:rPr>
          <w:szCs w:val="20"/>
        </w:rPr>
        <w:t>, A.</w:t>
      </w:r>
      <w:r w:rsidR="00EA2765">
        <w:rPr>
          <w:szCs w:val="20"/>
        </w:rPr>
        <w:t>6</w:t>
      </w:r>
      <w:r w:rsidRPr="00F82F94">
        <w:rPr>
          <w:szCs w:val="20"/>
        </w:rPr>
        <w:t>, A.</w:t>
      </w:r>
      <w:r w:rsidR="00EA2765">
        <w:rPr>
          <w:szCs w:val="20"/>
        </w:rPr>
        <w:t>7</w:t>
      </w:r>
      <w:r w:rsidRPr="00F82F94">
        <w:rPr>
          <w:szCs w:val="20"/>
        </w:rPr>
        <w:t xml:space="preserve"> un A.</w:t>
      </w:r>
      <w:r w:rsidR="00EA2765">
        <w:rPr>
          <w:szCs w:val="20"/>
        </w:rPr>
        <w:t>8</w:t>
      </w:r>
      <w:r w:rsidRPr="00F82F94">
        <w:rPr>
          <w:szCs w:val="20"/>
        </w:rPr>
        <w:t xml:space="preserve">. </w:t>
      </w:r>
    </w:p>
    <w:p w:rsidR="00E67697" w:rsidRPr="003500F9" w:rsidRDefault="00BF2631" w:rsidP="00BF2631">
      <w:pPr>
        <w:tabs>
          <w:tab w:val="left" w:pos="567"/>
          <w:tab w:val="left" w:pos="1134"/>
        </w:tabs>
      </w:pPr>
      <w:r w:rsidRPr="00F82F94">
        <w:rPr>
          <w:szCs w:val="20"/>
        </w:rPr>
        <w:t>Uzstādāmajiem cauruļvadiem 30...40 cm augstumā pievienot brīdinājuma lentu ar atbilstošās komunikācijas nosaukumu.</w:t>
      </w:r>
    </w:p>
    <w:p w:rsidR="00E67697" w:rsidRPr="003500F9" w:rsidRDefault="00BF2631" w:rsidP="00E67697">
      <w:pPr>
        <w:pStyle w:val="Heading3"/>
      </w:pPr>
      <w:bookmarkStart w:id="24" w:name="_Toc499539945"/>
      <w:bookmarkStart w:id="25" w:name="_Toc510787935"/>
      <w:r w:rsidRPr="00BF2631">
        <w:t>Esošo kanalizācijas cauruļvadu un aku likvidēšana</w:t>
      </w:r>
      <w:bookmarkEnd w:id="24"/>
      <w:bookmarkEnd w:id="25"/>
    </w:p>
    <w:p w:rsidR="00BF2631" w:rsidRPr="00F82F94" w:rsidRDefault="00BF2631" w:rsidP="00BF2631">
      <w:pPr>
        <w:tabs>
          <w:tab w:val="left" w:pos="2268"/>
          <w:tab w:val="left" w:pos="2835"/>
        </w:tabs>
        <w:rPr>
          <w:szCs w:val="20"/>
        </w:rPr>
      </w:pPr>
      <w:r w:rsidRPr="00F82F94">
        <w:rPr>
          <w:szCs w:val="20"/>
        </w:rPr>
        <w:t>Īpašumos esošos kanalizācijas cauruļvadus paredzēts likvidēt kopā ar to atzariem, ja tie plānā ir atzīmēti kā likvidējami.</w:t>
      </w:r>
    </w:p>
    <w:p w:rsidR="00BF2631" w:rsidRPr="00F82F94" w:rsidRDefault="00BF2631" w:rsidP="00BF2631">
      <w:pPr>
        <w:tabs>
          <w:tab w:val="left" w:pos="2268"/>
          <w:tab w:val="left" w:pos="2835"/>
        </w:tabs>
        <w:rPr>
          <w:szCs w:val="20"/>
        </w:rPr>
      </w:pPr>
      <w:r w:rsidRPr="00F82F94">
        <w:rPr>
          <w:szCs w:val="20"/>
        </w:rPr>
        <w:t>Ja likvidējamā aka netraucē jaunās sistēmas izbūvei, tad tā nav jārok ārā, bet tikai jānovāc tās griesti, jāpiepilda ar smiltīm un jānoblīvē.</w:t>
      </w:r>
    </w:p>
    <w:p w:rsidR="00E67697" w:rsidRDefault="00BF2631" w:rsidP="00BF2631">
      <w:pPr>
        <w:tabs>
          <w:tab w:val="left" w:pos="567"/>
          <w:tab w:val="left" w:pos="1134"/>
        </w:tabs>
      </w:pPr>
      <w:r w:rsidRPr="00F82F94">
        <w:rPr>
          <w:szCs w:val="20"/>
        </w:rPr>
        <w:t>Gadījumos, kad nav mērķtiecīgi caurules rakt ārā, tās jāpiepilda ar putu betonu.</w:t>
      </w:r>
    </w:p>
    <w:p w:rsidR="00DF5073" w:rsidRPr="00BF2631" w:rsidRDefault="00BF2631" w:rsidP="00BF2631">
      <w:pPr>
        <w:pStyle w:val="Heading2"/>
        <w:tabs>
          <w:tab w:val="left" w:pos="567"/>
        </w:tabs>
        <w:ind w:left="284" w:hanging="284"/>
        <w:rPr>
          <w:caps w:val="0"/>
        </w:rPr>
      </w:pPr>
      <w:bookmarkStart w:id="26" w:name="_Toc499539946"/>
      <w:bookmarkStart w:id="27" w:name="_Toc510787936"/>
      <w:r w:rsidRPr="00BF2631">
        <w:rPr>
          <w:caps w:val="0"/>
        </w:rPr>
        <w:t>GRĀVJI</w:t>
      </w:r>
      <w:bookmarkEnd w:id="26"/>
      <w:bookmarkEnd w:id="27"/>
    </w:p>
    <w:p w:rsidR="00BF2631" w:rsidRPr="00F82F94" w:rsidRDefault="00BF2631" w:rsidP="00BF2631">
      <w:pPr>
        <w:tabs>
          <w:tab w:val="left" w:pos="2268"/>
          <w:tab w:val="left" w:pos="2835"/>
        </w:tabs>
        <w:rPr>
          <w:szCs w:val="20"/>
        </w:rPr>
      </w:pPr>
      <w:r w:rsidRPr="00F82F94">
        <w:rPr>
          <w:szCs w:val="20"/>
        </w:rPr>
        <w:t>Projektējamajā teritorijā uz Igaunijas-Latvijas robežas esošo grāvi/strautu Konnaoja (Varžupīti) paredzēts attīrīt no nosēdumiem un krūmiem, padziļināt un nostiprināt. Grāvja pamatni un malas attīrīt, rokot 0.5 m dziļumā, pie tam raugoties, lai tiktu nodrošināts minimāli nepieciešamais grāvja garenslīpums un pieļaujamais krastmalas slīpums. Uzbēruma malai jābūt vienlaidus ar grāvja pamatni, un nogāzei jābūt vienmērīgai.</w:t>
      </w:r>
    </w:p>
    <w:p w:rsidR="00BF2631" w:rsidRPr="00F82F94" w:rsidRDefault="00BF2631" w:rsidP="00BF2631">
      <w:pPr>
        <w:tabs>
          <w:tab w:val="left" w:pos="2268"/>
          <w:tab w:val="left" w:pos="2835"/>
        </w:tabs>
        <w:rPr>
          <w:szCs w:val="20"/>
        </w:rPr>
      </w:pPr>
      <w:r w:rsidRPr="00F82F94">
        <w:rPr>
          <w:szCs w:val="20"/>
        </w:rPr>
        <w:t>No grāvja izraktā augsne jāizvieto uz grāvja malām un atkarībā no apstākļiem jāizlīdzina vai jāizved. Izraktās augsnes krāvumi nedrīkst pasliktināt apkārtējo ūdens režīmu. Būvuzņēmējs savāc un izved nezāles, krūmus, kokus, celmus, saknes, akmeņus ar diametru virs 10 cm, atkritumus un pārpalikumus, kas atrodas grāvī un tā nogāzēs.</w:t>
      </w:r>
    </w:p>
    <w:p w:rsidR="00BF2631" w:rsidRPr="00F82F94" w:rsidRDefault="00BF2631" w:rsidP="00BF2631">
      <w:pPr>
        <w:tabs>
          <w:tab w:val="left" w:pos="2268"/>
          <w:tab w:val="left" w:pos="2835"/>
        </w:tabs>
        <w:rPr>
          <w:szCs w:val="20"/>
        </w:rPr>
      </w:pPr>
      <w:r w:rsidRPr="00F82F94">
        <w:rPr>
          <w:szCs w:val="20"/>
        </w:rPr>
        <w:t>Nogāzēs iebūvēto nokrišņu ūdens cauruļvadu gali jāapklāj ar filtraudumu, kas nostiprināts ar bruģakmeni</w:t>
      </w:r>
      <w:r w:rsidRPr="00D86D9E">
        <w:rPr>
          <w:szCs w:val="20"/>
        </w:rPr>
        <w:t>.</w:t>
      </w:r>
    </w:p>
    <w:p w:rsidR="00DF5073" w:rsidRPr="003500F9" w:rsidRDefault="00BF2631" w:rsidP="00BF2631">
      <w:pPr>
        <w:tabs>
          <w:tab w:val="left" w:pos="567"/>
          <w:tab w:val="left" w:pos="1134"/>
        </w:tabs>
      </w:pPr>
      <w:r w:rsidRPr="00F82F94">
        <w:rPr>
          <w:szCs w:val="20"/>
          <w:lang w:eastAsia="en-US"/>
        </w:rPr>
        <w:t>Izvietojuma plānā ir attēlotas grāvja pamatnes augstuma atzīmes un kritums.</w:t>
      </w:r>
    </w:p>
    <w:p w:rsidR="00C0434E" w:rsidRPr="00BF2631" w:rsidRDefault="00BF2631" w:rsidP="00BF2631">
      <w:pPr>
        <w:pStyle w:val="Heading2"/>
        <w:tabs>
          <w:tab w:val="left" w:pos="567"/>
        </w:tabs>
        <w:ind w:left="284" w:hanging="284"/>
        <w:rPr>
          <w:caps w:val="0"/>
        </w:rPr>
      </w:pPr>
      <w:bookmarkStart w:id="28" w:name="_Toc499539947"/>
      <w:bookmarkStart w:id="29" w:name="_Toc510787937"/>
      <w:r w:rsidRPr="00BF2631">
        <w:rPr>
          <w:caps w:val="0"/>
        </w:rPr>
        <w:t>ĀRĒJO CAURUĻVADU BŪVDARBI</w:t>
      </w:r>
      <w:bookmarkEnd w:id="28"/>
      <w:bookmarkEnd w:id="29"/>
    </w:p>
    <w:p w:rsidR="00132046" w:rsidRPr="003500F9" w:rsidRDefault="00BF2631" w:rsidP="00BF2631">
      <w:pPr>
        <w:pStyle w:val="Heading3"/>
        <w:tabs>
          <w:tab w:val="left" w:pos="1134"/>
        </w:tabs>
        <w:ind w:left="851" w:hanging="284"/>
      </w:pPr>
      <w:bookmarkStart w:id="30" w:name="_Toc499539948"/>
      <w:bookmarkStart w:id="31" w:name="_Toc510787938"/>
      <w:r w:rsidRPr="00BF2631">
        <w:t>Vispārīgā informācija</w:t>
      </w:r>
      <w:bookmarkEnd w:id="30"/>
      <w:bookmarkEnd w:id="31"/>
    </w:p>
    <w:p w:rsidR="00BF2631" w:rsidRPr="00BF2631" w:rsidRDefault="00C61A52" w:rsidP="00BF2631">
      <w:pPr>
        <w:tabs>
          <w:tab w:val="left" w:pos="2835"/>
        </w:tabs>
        <w:suppressAutoHyphens/>
        <w:spacing w:line="259" w:lineRule="auto"/>
        <w:rPr>
          <w:color w:val="000000"/>
          <w:szCs w:val="20"/>
        </w:rPr>
      </w:pPr>
      <w:r>
        <w:rPr>
          <w:color w:val="000000"/>
          <w:szCs w:val="20"/>
        </w:rPr>
        <w:t>No</w:t>
      </w:r>
      <w:r w:rsidRPr="00C61A52">
        <w:rPr>
          <w:color w:val="000000"/>
          <w:szCs w:val="20"/>
        </w:rPr>
        <w:t xml:space="preserve">krišņu ūdens </w:t>
      </w:r>
      <w:r w:rsidR="00BF2631" w:rsidRPr="00BF2631">
        <w:rPr>
          <w:color w:val="000000"/>
          <w:szCs w:val="20"/>
        </w:rPr>
        <w:t xml:space="preserve">kanalizācijas ārējo tīklu būvdarbi satur visas sistēmas ierīkošanai nepieciešamās darbības, materiālu iegādi un būvdarbus, sākot no iezīmēšanas dabā līdz izpildmērījumiem un kontroltestiem. Pie tranšeju aizpildīšanas veicamie darbi aprobežojas ar atjaunojamās/ierīkojamās konstrukcijas apakšējās virsmas izveidošanu (ceļa seguma atjaunošana neietilpst </w:t>
      </w:r>
      <w:r w:rsidR="00EA2765">
        <w:rPr>
          <w:color w:val="000000"/>
          <w:szCs w:val="20"/>
        </w:rPr>
        <w:t>L</w:t>
      </w:r>
      <w:r w:rsidR="00F00DD0" w:rsidRPr="00F00DD0">
        <w:rPr>
          <w:color w:val="000000"/>
          <w:szCs w:val="20"/>
        </w:rPr>
        <w:t>KT</w:t>
      </w:r>
      <w:r w:rsidR="00BF2631" w:rsidRPr="00BF2631">
        <w:rPr>
          <w:color w:val="000000"/>
          <w:szCs w:val="20"/>
        </w:rPr>
        <w:t xml:space="preserve"> darbu robežās).</w:t>
      </w:r>
    </w:p>
    <w:p w:rsidR="00BF2631" w:rsidRPr="00BF2631" w:rsidRDefault="00BF2631" w:rsidP="00BF2631">
      <w:pPr>
        <w:tabs>
          <w:tab w:val="left" w:pos="2835"/>
        </w:tabs>
        <w:suppressAutoHyphens/>
        <w:spacing w:line="259" w:lineRule="auto"/>
        <w:rPr>
          <w:color w:val="000000"/>
          <w:szCs w:val="20"/>
        </w:rPr>
      </w:pPr>
      <w:r w:rsidRPr="00BF2631">
        <w:rPr>
          <w:color w:val="000000"/>
          <w:szCs w:val="20"/>
        </w:rPr>
        <w:t xml:space="preserve">Ir jānodod Pasūtītājam darba kārtībā esošas sistēmas. Atbilstoši VÕS § 218 un 642 2.1 punktam Pasītītājs var no Būvuzņēmēja pieprasīt par Būvuzņēmēja līdzekļiem novērst būvniecības gaitā pielaistās kļūdas, ja tās atklātas divu gadu laikā. </w:t>
      </w:r>
    </w:p>
    <w:p w:rsidR="00BF2631" w:rsidRPr="00BF2631" w:rsidRDefault="00BF2631" w:rsidP="00BF2631">
      <w:pPr>
        <w:tabs>
          <w:tab w:val="left" w:pos="2835"/>
        </w:tabs>
        <w:suppressAutoHyphens/>
        <w:spacing w:line="259" w:lineRule="auto"/>
        <w:rPr>
          <w:color w:val="000000"/>
          <w:szCs w:val="20"/>
        </w:rPr>
      </w:pPr>
      <w:r w:rsidRPr="00BF2631">
        <w:rPr>
          <w:color w:val="000000"/>
          <w:szCs w:val="20"/>
        </w:rPr>
        <w:t>Uzstādāmo iekārtu minimālajam garantijas laikam jābūt vismaz 6 mēneši, ja nav citas vienošanās.</w:t>
      </w:r>
    </w:p>
    <w:p w:rsidR="00BF2631" w:rsidRPr="00BF2631" w:rsidRDefault="00BF2631" w:rsidP="00BF2631">
      <w:pPr>
        <w:tabs>
          <w:tab w:val="left" w:pos="2835"/>
        </w:tabs>
        <w:suppressAutoHyphens/>
        <w:spacing w:line="259" w:lineRule="auto"/>
        <w:rPr>
          <w:color w:val="000000"/>
          <w:szCs w:val="20"/>
        </w:rPr>
      </w:pPr>
      <w:r w:rsidRPr="00BF2631">
        <w:rPr>
          <w:color w:val="000000"/>
          <w:szCs w:val="20"/>
        </w:rPr>
        <w:t xml:space="preserve">Organizējot būvdarbus, ņemt vērā Valkas un Valgas būvdarbu noteikumus. </w:t>
      </w:r>
    </w:p>
    <w:p w:rsidR="00BF2631" w:rsidRPr="00BF2631" w:rsidRDefault="00BF2631" w:rsidP="00BF2631">
      <w:pPr>
        <w:tabs>
          <w:tab w:val="left" w:pos="3687"/>
        </w:tabs>
        <w:suppressAutoHyphens/>
        <w:spacing w:line="259" w:lineRule="auto"/>
        <w:ind w:left="851" w:hanging="284"/>
        <w:rPr>
          <w:color w:val="000000"/>
          <w:szCs w:val="20"/>
        </w:rPr>
      </w:pPr>
      <w:r w:rsidRPr="00BF2631">
        <w:rPr>
          <w:i/>
          <w:color w:val="000000"/>
          <w:szCs w:val="20"/>
        </w:rPr>
        <w:t>Veicot darbus, jāņem vērā šādi dokumenti:</w:t>
      </w:r>
    </w:p>
    <w:p w:rsidR="00BF2631" w:rsidRPr="00BF2631" w:rsidRDefault="00BF2631" w:rsidP="00BF2631">
      <w:pPr>
        <w:numPr>
          <w:ilvl w:val="0"/>
          <w:numId w:val="37"/>
        </w:numPr>
        <w:tabs>
          <w:tab w:val="left" w:pos="3404"/>
        </w:tabs>
        <w:suppressAutoHyphens/>
        <w:spacing w:before="0" w:after="200" w:line="276" w:lineRule="auto"/>
        <w:ind w:left="851" w:hanging="284"/>
        <w:contextualSpacing/>
        <w:jc w:val="left"/>
        <w:rPr>
          <w:rFonts w:ascii="Calibri" w:hAnsi="Calibri"/>
          <w:color w:val="000000"/>
          <w:sz w:val="22"/>
          <w:szCs w:val="24"/>
        </w:rPr>
      </w:pPr>
      <w:r w:rsidRPr="00BF2631">
        <w:rPr>
          <w:color w:val="000000"/>
          <w:szCs w:val="20"/>
        </w:rPr>
        <w:lastRenderedPageBreak/>
        <w:t>EVS-EN 1610:2015 „Izplūdes un kanalizācijas cauruļvadu izbūve un izmantošana“</w:t>
      </w:r>
    </w:p>
    <w:p w:rsidR="00BF2631" w:rsidRPr="00BF2631" w:rsidRDefault="00BF2631" w:rsidP="00BF2631">
      <w:pPr>
        <w:numPr>
          <w:ilvl w:val="0"/>
          <w:numId w:val="37"/>
        </w:numPr>
        <w:tabs>
          <w:tab w:val="left" w:pos="3404"/>
        </w:tabs>
        <w:suppressAutoHyphens/>
        <w:spacing w:before="0" w:after="200" w:line="276" w:lineRule="auto"/>
        <w:ind w:left="851" w:hanging="284"/>
        <w:contextualSpacing/>
        <w:jc w:val="left"/>
        <w:rPr>
          <w:rFonts w:ascii="Calibri" w:hAnsi="Calibri"/>
          <w:color w:val="000000"/>
          <w:sz w:val="22"/>
          <w:szCs w:val="24"/>
          <w:lang w:val="en-US"/>
        </w:rPr>
      </w:pPr>
      <w:r w:rsidRPr="00BF2631">
        <w:rPr>
          <w:color w:val="000000"/>
          <w:szCs w:val="20"/>
        </w:rPr>
        <w:t>RIL 77-2005 „Zemes dzīlēs un ūdenī ievietojamās plastmasas caurules“</w:t>
      </w:r>
    </w:p>
    <w:p w:rsidR="00BF2631" w:rsidRPr="00BF2631" w:rsidRDefault="00BF2631" w:rsidP="00BF2631">
      <w:pPr>
        <w:numPr>
          <w:ilvl w:val="0"/>
          <w:numId w:val="37"/>
        </w:numPr>
        <w:tabs>
          <w:tab w:val="left" w:pos="3404"/>
        </w:tabs>
        <w:suppressAutoHyphens/>
        <w:spacing w:before="0" w:after="200" w:line="276" w:lineRule="auto"/>
        <w:ind w:left="851" w:hanging="284"/>
        <w:contextualSpacing/>
        <w:jc w:val="left"/>
        <w:rPr>
          <w:rFonts w:ascii="Calibri" w:hAnsi="Calibri"/>
          <w:color w:val="000000"/>
          <w:sz w:val="22"/>
          <w:szCs w:val="24"/>
          <w:lang w:val="en-US"/>
        </w:rPr>
      </w:pPr>
      <w:r w:rsidRPr="00BF2631">
        <w:rPr>
          <w:color w:val="000000"/>
          <w:szCs w:val="20"/>
        </w:rPr>
        <w:t>RIL 194-1992 „Putkikaivanto-ohje“ (somu val.)</w:t>
      </w:r>
    </w:p>
    <w:p w:rsidR="00BF2631" w:rsidRPr="00BF2631" w:rsidRDefault="00BF2631" w:rsidP="00BF2631">
      <w:pPr>
        <w:numPr>
          <w:ilvl w:val="0"/>
          <w:numId w:val="37"/>
        </w:numPr>
        <w:tabs>
          <w:tab w:val="left" w:pos="3404"/>
        </w:tabs>
        <w:suppressAutoHyphens/>
        <w:spacing w:before="0" w:after="200" w:line="276" w:lineRule="auto"/>
        <w:ind w:left="851" w:hanging="284"/>
        <w:contextualSpacing/>
        <w:jc w:val="left"/>
        <w:rPr>
          <w:rFonts w:ascii="Calibri" w:hAnsi="Calibri"/>
          <w:color w:val="000000"/>
          <w:sz w:val="22"/>
          <w:szCs w:val="24"/>
          <w:lang w:val="en-US"/>
        </w:rPr>
      </w:pPr>
      <w:r w:rsidRPr="00BF2631">
        <w:rPr>
          <w:color w:val="000000"/>
          <w:szCs w:val="20"/>
        </w:rPr>
        <w:t>InfraRYL 2006 „Infrarakentamisen yleiset laatuvaatimukset“ (somu val.)</w:t>
      </w:r>
    </w:p>
    <w:p w:rsidR="00BF2631" w:rsidRPr="00BF2631" w:rsidRDefault="00BF2631" w:rsidP="00BF2631">
      <w:pPr>
        <w:numPr>
          <w:ilvl w:val="0"/>
          <w:numId w:val="37"/>
        </w:numPr>
        <w:tabs>
          <w:tab w:val="left" w:pos="3404"/>
        </w:tabs>
        <w:suppressAutoHyphens/>
        <w:spacing w:before="0" w:after="200" w:line="276" w:lineRule="auto"/>
        <w:ind w:left="851" w:hanging="284"/>
        <w:contextualSpacing/>
        <w:jc w:val="left"/>
        <w:rPr>
          <w:rFonts w:ascii="Calibri" w:hAnsi="Calibri"/>
          <w:color w:val="000000"/>
          <w:sz w:val="22"/>
          <w:szCs w:val="24"/>
          <w:lang w:val="en-US"/>
        </w:rPr>
      </w:pPr>
      <w:r w:rsidRPr="00BF2631">
        <w:rPr>
          <w:color w:val="000000"/>
          <w:szCs w:val="20"/>
        </w:rPr>
        <w:t>Cauruļu ražotāja dotās uzstādīšanas instrukcijas</w:t>
      </w:r>
    </w:p>
    <w:p w:rsidR="00BF2631" w:rsidRPr="00BF2631" w:rsidRDefault="00BF2631" w:rsidP="00BF2631">
      <w:pPr>
        <w:numPr>
          <w:ilvl w:val="0"/>
          <w:numId w:val="37"/>
        </w:numPr>
        <w:tabs>
          <w:tab w:val="left" w:pos="3404"/>
        </w:tabs>
        <w:suppressAutoHyphens/>
        <w:spacing w:before="0" w:after="200" w:line="276" w:lineRule="auto"/>
        <w:ind w:left="851" w:hanging="284"/>
        <w:contextualSpacing/>
        <w:jc w:val="left"/>
        <w:rPr>
          <w:rFonts w:ascii="Calibri" w:hAnsi="Calibri"/>
          <w:color w:val="000000"/>
          <w:sz w:val="22"/>
          <w:szCs w:val="24"/>
          <w:lang w:val="en-US"/>
        </w:rPr>
      </w:pPr>
      <w:r w:rsidRPr="00BF2631">
        <w:rPr>
          <w:color w:val="000000"/>
          <w:szCs w:val="20"/>
        </w:rPr>
        <w:t>Ražotāju dotās uzstādīšanas instrukcijas</w:t>
      </w:r>
    </w:p>
    <w:p w:rsidR="00BF2631" w:rsidRPr="00BF2631" w:rsidRDefault="00BF2631" w:rsidP="00BF2631">
      <w:pPr>
        <w:numPr>
          <w:ilvl w:val="0"/>
          <w:numId w:val="34"/>
        </w:numPr>
        <w:tabs>
          <w:tab w:val="left" w:pos="3404"/>
        </w:tabs>
        <w:suppressAutoHyphens/>
        <w:spacing w:before="0" w:after="200" w:line="276" w:lineRule="auto"/>
        <w:ind w:left="851" w:hanging="284"/>
        <w:contextualSpacing/>
        <w:jc w:val="left"/>
        <w:rPr>
          <w:rFonts w:ascii="Calibri" w:hAnsi="Calibri"/>
          <w:color w:val="000000"/>
          <w:sz w:val="22"/>
          <w:szCs w:val="24"/>
          <w:lang w:val="en-US"/>
        </w:rPr>
      </w:pPr>
      <w:r w:rsidRPr="00BF2631">
        <w:rPr>
          <w:rFonts w:ascii="Calibri" w:hAnsi="Calibri"/>
          <w:color w:val="000000"/>
          <w:sz w:val="22"/>
          <w:szCs w:val="24"/>
        </w:rPr>
        <w:t>Ekonomikas un komunikāciju ministra rīkojums</w:t>
      </w:r>
      <w:r w:rsidRPr="00BF2631">
        <w:rPr>
          <w:color w:val="000000"/>
          <w:szCs w:val="20"/>
        </w:rPr>
        <w:t xml:space="preserve"> 03.08.2015 nr.101 “Ceļu būves kvalitātes prasības” (RT I, 08.04.2016, 4) – </w:t>
      </w:r>
      <w:hyperlink r:id="rId22">
        <w:r w:rsidRPr="00BF2631">
          <w:rPr>
            <w:color w:val="0000FF"/>
            <w:szCs w:val="20"/>
            <w:u w:val="single"/>
            <w:lang w:eastAsia="en-US" w:bidi="en-US"/>
          </w:rPr>
          <w:t>Riigi Teataja</w:t>
        </w:r>
      </w:hyperlink>
    </w:p>
    <w:p w:rsidR="00BF2631" w:rsidRPr="00BF2631" w:rsidRDefault="00BF2631" w:rsidP="00BF2631">
      <w:pPr>
        <w:numPr>
          <w:ilvl w:val="0"/>
          <w:numId w:val="34"/>
        </w:numPr>
        <w:tabs>
          <w:tab w:val="left" w:pos="3404"/>
        </w:tabs>
        <w:suppressAutoHyphens/>
        <w:spacing w:before="0" w:after="200" w:line="276" w:lineRule="auto"/>
        <w:ind w:left="851" w:hanging="284"/>
        <w:contextualSpacing/>
        <w:jc w:val="left"/>
        <w:rPr>
          <w:rFonts w:ascii="Calibri" w:hAnsi="Calibri"/>
          <w:color w:val="000000"/>
          <w:sz w:val="22"/>
          <w:szCs w:val="24"/>
          <w:lang w:val="en-US"/>
        </w:rPr>
      </w:pPr>
      <w:r w:rsidRPr="00BF2631">
        <w:rPr>
          <w:bCs/>
          <w:color w:val="000000"/>
          <w:szCs w:val="24"/>
        </w:rPr>
        <w:t xml:space="preserve">Rakšanas darbu noteikumi Valgas pilsētā </w:t>
      </w:r>
      <w:r w:rsidRPr="00BF2631">
        <w:rPr>
          <w:color w:val="000000"/>
          <w:szCs w:val="24"/>
        </w:rPr>
        <w:t xml:space="preserve">28.01.2011 nr 6 (VLV 07.02.2011 rīkojums nr RT IV, 04.12.2012, 30) - </w:t>
      </w:r>
      <w:hyperlink r:id="rId23">
        <w:r w:rsidRPr="00BF2631">
          <w:rPr>
            <w:color w:val="0000FF"/>
            <w:szCs w:val="20"/>
            <w:u w:val="single"/>
            <w:lang w:eastAsia="en-US" w:bidi="en-US"/>
          </w:rPr>
          <w:t>Riigi Teataja</w:t>
        </w:r>
      </w:hyperlink>
    </w:p>
    <w:p w:rsidR="00BF2631" w:rsidRPr="00BF2631" w:rsidRDefault="00BF2631" w:rsidP="00BF2631">
      <w:pPr>
        <w:tabs>
          <w:tab w:val="left" w:pos="3687"/>
        </w:tabs>
        <w:suppressAutoHyphens/>
        <w:spacing w:line="259" w:lineRule="auto"/>
        <w:ind w:left="851" w:hanging="284"/>
        <w:rPr>
          <w:color w:val="000000"/>
          <w:sz w:val="24"/>
          <w:szCs w:val="24"/>
        </w:rPr>
      </w:pPr>
      <w:r w:rsidRPr="00BF2631">
        <w:rPr>
          <w:i/>
          <w:color w:val="000000"/>
          <w:szCs w:val="20"/>
        </w:rPr>
        <w:t>Būvuzņēmēja pienākumi ir:</w:t>
      </w:r>
    </w:p>
    <w:p w:rsidR="00BF2631" w:rsidRPr="00BF2631" w:rsidRDefault="00BF2631" w:rsidP="00BF2631">
      <w:pPr>
        <w:numPr>
          <w:ilvl w:val="0"/>
          <w:numId w:val="38"/>
        </w:numPr>
        <w:tabs>
          <w:tab w:val="left" w:pos="3404"/>
        </w:tabs>
        <w:suppressAutoHyphens/>
        <w:spacing w:before="0" w:after="200" w:line="276" w:lineRule="auto"/>
        <w:ind w:left="851" w:hanging="284"/>
        <w:contextualSpacing/>
        <w:jc w:val="left"/>
        <w:rPr>
          <w:rFonts w:ascii="Calibri" w:hAnsi="Calibri"/>
          <w:color w:val="000000"/>
          <w:sz w:val="22"/>
          <w:szCs w:val="24"/>
        </w:rPr>
      </w:pPr>
      <w:r w:rsidRPr="00BF2631">
        <w:rPr>
          <w:color w:val="000000"/>
          <w:szCs w:val="20"/>
        </w:rPr>
        <w:t>Veikt būvdarbu dokumentāciju (būvdarbu žurnāls, paveikto darbu akti, darba sanāksmju protokoli, izpildzīmējumi, izmēģinājumu protokoli, izstrādājumu atbilstības sertifikāti)</w:t>
      </w:r>
    </w:p>
    <w:p w:rsidR="00BF2631" w:rsidRPr="00BF2631" w:rsidRDefault="00BF2631" w:rsidP="00BF2631">
      <w:pPr>
        <w:numPr>
          <w:ilvl w:val="0"/>
          <w:numId w:val="38"/>
        </w:numPr>
        <w:tabs>
          <w:tab w:val="left" w:pos="3404"/>
        </w:tabs>
        <w:suppressAutoHyphens/>
        <w:spacing w:before="0" w:after="200" w:line="276" w:lineRule="auto"/>
        <w:ind w:left="851" w:hanging="284"/>
        <w:contextualSpacing/>
        <w:jc w:val="left"/>
        <w:rPr>
          <w:rFonts w:ascii="Calibri" w:hAnsi="Calibri"/>
          <w:color w:val="000000"/>
          <w:sz w:val="22"/>
          <w:szCs w:val="24"/>
        </w:rPr>
      </w:pPr>
      <w:r w:rsidRPr="00BF2631">
        <w:rPr>
          <w:color w:val="000000"/>
          <w:szCs w:val="20"/>
        </w:rPr>
        <w:t>Pirms rakšanas darbu uzsākšanas sagādāt nepieciešamās rakšanas darbu atļaujas un informēt komunikāciju trašu pārvaldītājus.</w:t>
      </w:r>
    </w:p>
    <w:p w:rsidR="00BF2631" w:rsidRPr="00BF2631" w:rsidRDefault="00BF2631" w:rsidP="00BF2631">
      <w:pPr>
        <w:numPr>
          <w:ilvl w:val="0"/>
          <w:numId w:val="38"/>
        </w:numPr>
        <w:tabs>
          <w:tab w:val="left" w:pos="3404"/>
        </w:tabs>
        <w:suppressAutoHyphens/>
        <w:spacing w:before="0" w:after="200" w:line="276" w:lineRule="auto"/>
        <w:ind w:left="851" w:hanging="284"/>
        <w:contextualSpacing/>
        <w:jc w:val="left"/>
        <w:rPr>
          <w:rFonts w:ascii="Calibri" w:hAnsi="Calibri"/>
          <w:color w:val="000000"/>
          <w:sz w:val="22"/>
          <w:szCs w:val="24"/>
        </w:rPr>
      </w:pPr>
      <w:r w:rsidRPr="00BF2631">
        <w:rPr>
          <w:color w:val="000000"/>
          <w:szCs w:val="20"/>
        </w:rPr>
        <w:t>Izpildīt prasības, kas iestrādātas saskaņojumu dokumentos un kas atrodamas saskaņojumu kopsavilkuma tabulā.</w:t>
      </w:r>
    </w:p>
    <w:p w:rsidR="00BF2631" w:rsidRPr="00BF2631" w:rsidRDefault="00BF2631" w:rsidP="00BF2631">
      <w:pPr>
        <w:numPr>
          <w:ilvl w:val="0"/>
          <w:numId w:val="38"/>
        </w:numPr>
        <w:tabs>
          <w:tab w:val="left" w:pos="3404"/>
        </w:tabs>
        <w:suppressAutoHyphens/>
        <w:spacing w:before="0" w:after="200" w:line="276" w:lineRule="auto"/>
        <w:ind w:left="851" w:hanging="284"/>
        <w:contextualSpacing/>
        <w:jc w:val="left"/>
        <w:rPr>
          <w:rFonts w:ascii="Calibri" w:hAnsi="Calibri"/>
          <w:color w:val="000000"/>
          <w:sz w:val="22"/>
          <w:szCs w:val="24"/>
          <w:lang w:val="en-US"/>
        </w:rPr>
      </w:pPr>
      <w:r w:rsidRPr="00BF2631">
        <w:rPr>
          <w:color w:val="000000"/>
          <w:szCs w:val="20"/>
        </w:rPr>
        <w:t>Nodrošināt prasībām atbilstošu atkritumu savākšanu</w:t>
      </w:r>
    </w:p>
    <w:p w:rsidR="00BF2631" w:rsidRPr="00BF2631" w:rsidRDefault="00BF2631" w:rsidP="00BF2631">
      <w:pPr>
        <w:numPr>
          <w:ilvl w:val="0"/>
          <w:numId w:val="38"/>
        </w:numPr>
        <w:tabs>
          <w:tab w:val="left" w:pos="3404"/>
        </w:tabs>
        <w:suppressAutoHyphens/>
        <w:spacing w:before="0" w:after="200" w:line="276" w:lineRule="auto"/>
        <w:ind w:left="851" w:hanging="284"/>
        <w:contextualSpacing/>
        <w:jc w:val="left"/>
        <w:rPr>
          <w:rFonts w:ascii="Calibri" w:hAnsi="Calibri"/>
          <w:color w:val="000000"/>
          <w:sz w:val="22"/>
          <w:szCs w:val="24"/>
          <w:lang w:val="en-US"/>
        </w:rPr>
      </w:pPr>
      <w:r w:rsidRPr="00BF2631">
        <w:rPr>
          <w:color w:val="000000"/>
          <w:szCs w:val="20"/>
        </w:rPr>
        <w:t xml:space="preserve">Veicot būvdarbus, jāievēro visas prasības, kas ir iestrādātas Republikas Valdības rīkojumā 08.12.1999 nr.377 “Veselības aizsardzība darbā un darba drošības prasības būvdarbos“ - </w:t>
      </w:r>
      <w:hyperlink r:id="rId24">
        <w:r w:rsidRPr="00BF2631">
          <w:rPr>
            <w:color w:val="0000FF"/>
            <w:szCs w:val="20"/>
            <w:u w:val="single"/>
            <w:lang w:eastAsia="en-US" w:bidi="en-US"/>
          </w:rPr>
          <w:t>Riigi Teataja</w:t>
        </w:r>
      </w:hyperlink>
    </w:p>
    <w:p w:rsidR="00C80FBC" w:rsidRPr="003500F9" w:rsidRDefault="00BF2631" w:rsidP="00BF2631">
      <w:pPr>
        <w:pStyle w:val="ListParagraph"/>
        <w:numPr>
          <w:ilvl w:val="0"/>
          <w:numId w:val="12"/>
        </w:numPr>
        <w:tabs>
          <w:tab w:val="left" w:pos="851"/>
        </w:tabs>
        <w:ind w:left="851" w:hanging="284"/>
        <w:rPr>
          <w:rFonts w:ascii="Trebuchet MS" w:hAnsi="Trebuchet MS"/>
          <w:sz w:val="20"/>
          <w:szCs w:val="20"/>
          <w:lang w:val="et-EE"/>
        </w:rPr>
      </w:pPr>
      <w:r w:rsidRPr="00BF2631">
        <w:rPr>
          <w:rFonts w:ascii="Trebuchet MS" w:hAnsi="Trebuchet MS"/>
          <w:color w:val="000000"/>
          <w:sz w:val="20"/>
          <w:szCs w:val="20"/>
          <w:lang w:val="et-EE"/>
        </w:rPr>
        <w:t>Darbu veikšanas robežas marķēt atbilstoši spēkā esošajai kārtībai.</w:t>
      </w:r>
    </w:p>
    <w:p w:rsidR="00132046" w:rsidRPr="003500F9" w:rsidRDefault="00BF2631" w:rsidP="00BF2631">
      <w:pPr>
        <w:pStyle w:val="Heading3"/>
        <w:tabs>
          <w:tab w:val="left" w:pos="1134"/>
        </w:tabs>
        <w:ind w:left="851" w:hanging="284"/>
      </w:pPr>
      <w:bookmarkStart w:id="32" w:name="_Toc499539949"/>
      <w:bookmarkStart w:id="33" w:name="_Toc510787939"/>
      <w:r w:rsidRPr="00BF2631">
        <w:t>Tranšeju izmēri</w:t>
      </w:r>
      <w:bookmarkEnd w:id="32"/>
      <w:bookmarkEnd w:id="33"/>
    </w:p>
    <w:p w:rsidR="00BF2631" w:rsidRPr="00F82F94" w:rsidRDefault="00BF2631" w:rsidP="00BF2631">
      <w:pPr>
        <w:tabs>
          <w:tab w:val="left" w:pos="2835"/>
        </w:tabs>
        <w:rPr>
          <w:szCs w:val="20"/>
        </w:rPr>
      </w:pPr>
      <w:r w:rsidRPr="00F82F94">
        <w:rPr>
          <w:szCs w:val="20"/>
        </w:rPr>
        <w:t>Tranšejas jāplāno un jāveido tā, lai tiktu nodrošināta prasībām atbilstoša un droša cauruļvadu izbūve.</w:t>
      </w:r>
    </w:p>
    <w:p w:rsidR="00BF2631" w:rsidRPr="00F82F94" w:rsidRDefault="00BF2631" w:rsidP="00BF2631">
      <w:pPr>
        <w:tabs>
          <w:tab w:val="left" w:pos="2835"/>
        </w:tabs>
        <w:rPr>
          <w:szCs w:val="20"/>
        </w:rPr>
      </w:pPr>
      <w:r w:rsidRPr="00F82F94">
        <w:rPr>
          <w:szCs w:val="20"/>
        </w:rPr>
        <w:t>Tranšejas ass un virsējais platums ir jānosprauž dabā un jāprotokolē. Ja nepieciešams, uzstādīt pagaidu norādes zīmes tādās vietās, kur tās netraucē.</w:t>
      </w:r>
    </w:p>
    <w:p w:rsidR="00BF2631" w:rsidRPr="00F82F94" w:rsidRDefault="00BF2631" w:rsidP="00BF2631">
      <w:pPr>
        <w:tabs>
          <w:tab w:val="left" w:pos="2835"/>
        </w:tabs>
        <w:rPr>
          <w:szCs w:val="20"/>
        </w:rPr>
      </w:pPr>
      <w:r w:rsidRPr="00F82F94">
        <w:rPr>
          <w:szCs w:val="20"/>
        </w:rPr>
        <w:t>Cauruļvada tranšejas minimālais apakšas platums ir 1 m. Tranšejas pamatne jārok zemāka par ievietojamās iekārtas augstuma atzīmi tik daudz, lai būtu iespējams izveidot nepieciešamo pamatslāni. Tranšejā var veidot paplašinājumus mezglu un aku vietās.</w:t>
      </w:r>
    </w:p>
    <w:p w:rsidR="00BF2631" w:rsidRPr="00F82F94" w:rsidRDefault="00BF2631" w:rsidP="00BF2631">
      <w:pPr>
        <w:tabs>
          <w:tab w:val="left" w:pos="2835"/>
        </w:tabs>
        <w:rPr>
          <w:szCs w:val="20"/>
        </w:rPr>
      </w:pPr>
      <w:r w:rsidRPr="00F82F94">
        <w:rPr>
          <w:szCs w:val="20"/>
        </w:rPr>
        <w:t>Garāku cauruļvadu izbūvei tranšeja jāizrok vismaz tik gara, lai būtu iespējams ievietot vismaz divas caurules plus 3 m (aptuveni 15 m). Vispārējo darba kvalitāti visvairāk ietekmē tieši īsākie posmi. Īsāku cauruļvadu gadījumā tranšejas garumi vienādi ar attālumiem starp akām. Būvējot aukstā laikā, ir jāizvairās no tranšeju pamatnes un sienu sasalšanas, tāpēc darbs jāveic optimālā ātrumā un, ja nepieciešams, jāveic siltināšana. Tranšejas jāaprīko ar redeļu trepēm tā, lai līdz tuvākajām trepēm nebūtu jāiet vairāk par 10 metriem.</w:t>
      </w:r>
    </w:p>
    <w:p w:rsidR="00132046" w:rsidRPr="003500F9" w:rsidRDefault="00BF2631" w:rsidP="00BF2631">
      <w:pPr>
        <w:pStyle w:val="Heading3"/>
        <w:tabs>
          <w:tab w:val="left" w:pos="1134"/>
        </w:tabs>
        <w:ind w:left="851" w:hanging="284"/>
      </w:pPr>
      <w:bookmarkStart w:id="34" w:name="_Toc499539950"/>
      <w:bookmarkStart w:id="35" w:name="_Toc510787940"/>
      <w:r w:rsidRPr="00BF2631">
        <w:t>Cauruļvadu uzstādīšana un tranšeju aizpildīšana</w:t>
      </w:r>
      <w:bookmarkEnd w:id="34"/>
      <w:bookmarkEnd w:id="35"/>
    </w:p>
    <w:p w:rsidR="00BF2631" w:rsidRPr="00F82F94" w:rsidRDefault="00BF2631" w:rsidP="00BF2631">
      <w:pPr>
        <w:tabs>
          <w:tab w:val="left" w:pos="2835"/>
        </w:tabs>
        <w:rPr>
          <w:szCs w:val="20"/>
        </w:rPr>
      </w:pPr>
      <w:r w:rsidRPr="00F82F94">
        <w:rPr>
          <w:szCs w:val="20"/>
        </w:rPr>
        <w:t>Cauruļvada pamatslānis jāsagatavo atbilstoši RIL77 un EVS-EN 1610:2015 prasībām. Jāņem vērā arī ražotāja noteiktās papildu prasības.</w:t>
      </w:r>
    </w:p>
    <w:p w:rsidR="008F64BC" w:rsidRPr="003500F9" w:rsidRDefault="00BF2631" w:rsidP="00BF2631">
      <w:pPr>
        <w:tabs>
          <w:tab w:val="left" w:pos="1134"/>
        </w:tabs>
      </w:pPr>
      <w:r w:rsidRPr="00F82F94">
        <w:rPr>
          <w:szCs w:val="20"/>
        </w:rPr>
        <w:t>Pirms cauruļvada izbūves jāpārbauda cauruļu un aku tehniskais stāvoklis, vajadzības gadījumā caurules jānotīra. Caurules jāievieto tranšejā tā, lai tās viscaur balstītos uz pamatslāņa. Pamatvirsmā izveido padziļinājumus uzmavu / apmaļu vietās. Pārtraucot uzstādīšanas darbus, cauruļu gali jānoslēdz ar korķi un atbilstoši jānomarķē. Būvdarbu laikā uzmanīties, lai netiktu bojātas akas un uzliktie siltinājumi.</w:t>
      </w:r>
    </w:p>
    <w:p w:rsidR="00FF1792" w:rsidRPr="003500F9" w:rsidRDefault="00BF2631" w:rsidP="00BF2631">
      <w:pPr>
        <w:pStyle w:val="Heading3"/>
        <w:tabs>
          <w:tab w:val="left" w:pos="1134"/>
        </w:tabs>
        <w:ind w:left="851" w:hanging="284"/>
      </w:pPr>
      <w:bookmarkStart w:id="36" w:name="_Toc499539951"/>
      <w:bookmarkStart w:id="37" w:name="_Toc510787941"/>
      <w:r w:rsidRPr="00BF2631">
        <w:t>Cauruļvadu siltināšana</w:t>
      </w:r>
      <w:bookmarkEnd w:id="36"/>
      <w:bookmarkEnd w:id="37"/>
    </w:p>
    <w:p w:rsidR="00BF2631" w:rsidRPr="00F82F94" w:rsidRDefault="00BF2631" w:rsidP="00BF2631">
      <w:pPr>
        <w:tabs>
          <w:tab w:val="left" w:pos="2835"/>
        </w:tabs>
        <w:rPr>
          <w:szCs w:val="20"/>
        </w:rPr>
      </w:pPr>
      <w:r w:rsidRPr="00F82F94">
        <w:rPr>
          <w:szCs w:val="20"/>
        </w:rPr>
        <w:t>Ja projektēto cauruļvadu nav iespējams ievietot minimāli noteiktajā dziļumā, tas jāsiltina.</w:t>
      </w:r>
    </w:p>
    <w:p w:rsidR="00BF2631" w:rsidRPr="00F82F94" w:rsidRDefault="00BF2631" w:rsidP="00BF2631">
      <w:pPr>
        <w:tabs>
          <w:tab w:val="left" w:pos="2835"/>
        </w:tabs>
        <w:rPr>
          <w:szCs w:val="20"/>
        </w:rPr>
      </w:pPr>
      <w:r w:rsidRPr="00F82F94">
        <w:rPr>
          <w:szCs w:val="20"/>
        </w:rPr>
        <w:t>Siltināšanai jāizmanto materiāli, kas paredzēti ievietošanai zemē.</w:t>
      </w:r>
    </w:p>
    <w:p w:rsidR="00BF2631" w:rsidRPr="00F82F94" w:rsidRDefault="00BF2631" w:rsidP="00BF2631">
      <w:pPr>
        <w:tabs>
          <w:tab w:val="left" w:pos="2835"/>
        </w:tabs>
        <w:rPr>
          <w:szCs w:val="20"/>
        </w:rPr>
      </w:pPr>
      <w:r w:rsidRPr="00F82F94">
        <w:rPr>
          <w:szCs w:val="20"/>
        </w:rPr>
        <w:lastRenderedPageBreak/>
        <w:t xml:space="preserve">Projektētais </w:t>
      </w:r>
      <w:r w:rsidR="00C61A52">
        <w:rPr>
          <w:szCs w:val="20"/>
        </w:rPr>
        <w:t xml:space="preserve">nokrišņu ūdens </w:t>
      </w:r>
      <w:r w:rsidRPr="00F82F94">
        <w:rPr>
          <w:szCs w:val="20"/>
        </w:rPr>
        <w:t xml:space="preserve">kanalizācijas vads jāsiltina ar siltumizolācijas plātnēm vai siltumizolācijas apvalkiem, ja ievietošanas dziļums ir </w:t>
      </w:r>
      <w:r w:rsidR="00C61A52" w:rsidRPr="003500F9">
        <w:sym w:font="Symbol" w:char="F0A3"/>
      </w:r>
      <w:r w:rsidR="00C61A52">
        <w:t>1</w:t>
      </w:r>
      <w:r w:rsidRPr="00F82F94">
        <w:rPr>
          <w:szCs w:val="20"/>
        </w:rPr>
        <w:t>,4 m no zemes virsmas līdz caurules augšpusei.</w:t>
      </w:r>
    </w:p>
    <w:p w:rsidR="00757800" w:rsidRPr="003500F9" w:rsidRDefault="00BF2631" w:rsidP="00BF2631">
      <w:pPr>
        <w:pStyle w:val="Heading3"/>
        <w:tabs>
          <w:tab w:val="left" w:pos="1134"/>
        </w:tabs>
        <w:ind w:left="851" w:hanging="284"/>
      </w:pPr>
      <w:bookmarkStart w:id="38" w:name="_Toc499539952"/>
      <w:bookmarkStart w:id="39" w:name="_Toc510787942"/>
      <w:r w:rsidRPr="00BF2631">
        <w:t>Tranšeju pasargāšana no ūdens</w:t>
      </w:r>
      <w:bookmarkEnd w:id="38"/>
      <w:bookmarkEnd w:id="39"/>
    </w:p>
    <w:p w:rsidR="00BF2631" w:rsidRPr="00F82F94" w:rsidRDefault="00BF2631" w:rsidP="00BF2631">
      <w:pPr>
        <w:tabs>
          <w:tab w:val="left" w:pos="2835"/>
        </w:tabs>
        <w:rPr>
          <w:szCs w:val="20"/>
        </w:rPr>
      </w:pPr>
      <w:r w:rsidRPr="00F82F94">
        <w:rPr>
          <w:szCs w:val="20"/>
        </w:rPr>
        <w:t>Būvdarbu laikā tranšeja jāpasargā no gruntsūdeņiem, lai kanalizācijā neiekļūtu smiltis un nosēdumi.</w:t>
      </w:r>
    </w:p>
    <w:p w:rsidR="00BF2631" w:rsidRPr="00F82F94" w:rsidRDefault="00BF2631" w:rsidP="00BF2631">
      <w:pPr>
        <w:tabs>
          <w:tab w:val="left" w:pos="2835"/>
        </w:tabs>
        <w:rPr>
          <w:szCs w:val="20"/>
        </w:rPr>
      </w:pPr>
      <w:r w:rsidRPr="00F82F94">
        <w:rPr>
          <w:szCs w:val="20"/>
        </w:rPr>
        <w:t>Tranšeja cauruļvadu likšanas laikā jāuztur sausa, izmantojot sūkni vai adatu filtrus.</w:t>
      </w:r>
    </w:p>
    <w:p w:rsidR="00BF2631" w:rsidRPr="00F82F94" w:rsidRDefault="00BF2631" w:rsidP="00BF2631">
      <w:pPr>
        <w:tabs>
          <w:tab w:val="left" w:pos="2835"/>
        </w:tabs>
        <w:rPr>
          <w:szCs w:val="20"/>
        </w:rPr>
      </w:pPr>
      <w:r w:rsidRPr="00F82F94">
        <w:rPr>
          <w:szCs w:val="20"/>
        </w:rPr>
        <w:t>Ir aizliegts sūknēt ūdeni uz izraktās virsmas, blakus virsmas vai būvēs. Ir aizliegts bez attiecīgas atļaujas izmantot esošo pastāvīgo grāvju sistēmu. No tranšejām izsūknēto ūdeni drīkst novadīt notekūdeņu vai nokrišņu ūdeņu kanalizācijas sistēmā (t.sk. grāvjos) tikai ar attiecīgās komunikācijas valdītāja rakstisku atļauju un ievērojot viņa noteiktos nosacījumus un apjomus. No tranšejām izsūknēto ūdeni pirms ielaišanas kanalizācijā jāizlaiž caur nosēdumtilpni, lai attīrītu no augsnes daļiņām.</w:t>
      </w:r>
    </w:p>
    <w:p w:rsidR="00BF2631" w:rsidRPr="00F82F94" w:rsidRDefault="00BF2631" w:rsidP="00BF2631">
      <w:pPr>
        <w:tabs>
          <w:tab w:val="left" w:pos="2835"/>
        </w:tabs>
        <w:rPr>
          <w:szCs w:val="20"/>
        </w:rPr>
      </w:pPr>
      <w:r w:rsidRPr="00F82F94">
        <w:rPr>
          <w:szCs w:val="20"/>
        </w:rPr>
        <w:t>Ja iepriekšminētās prasības tiek ignorētas, nosēdumtilpne ir nepietiekama izmēra vai netiek pietiekami bieži atbrīvota no nosēdumiem, kā rezultātā kanalizācijas sistēmā nokļūst ūdens ar augsnes daļiņām, Būvuzņēmējs uz sava rēķina veic kanalizācijas sistēmas attīrīšanu. Attīrīšanas gaitā bojātos notekūdeņu vai nokrišņu ūdeņu kanalizācijas sistēmas elementus (t.s.k pāļus, grāvju pamatnes utml.) Būvuzņēmējs atjauno par saviem līdzekļiem.</w:t>
      </w:r>
    </w:p>
    <w:p w:rsidR="00BF2631" w:rsidRPr="00F82F94" w:rsidRDefault="00BF2631" w:rsidP="00BF2631">
      <w:pPr>
        <w:tabs>
          <w:tab w:val="left" w:pos="2835"/>
        </w:tabs>
        <w:rPr>
          <w:szCs w:val="20"/>
        </w:rPr>
      </w:pPr>
      <w:r w:rsidRPr="00F82F94">
        <w:rPr>
          <w:szCs w:val="20"/>
        </w:rPr>
        <w:t>Novadot ūdeni grāvjos, zaļajā zonā utml., Būvuzņēmējs nedrīkst pieļaut ūdens nokļūšanu īpašumos, uz ceļiem utml., tāpat arī nedrīkst pieļaut grāvju pārpildīšanos. Ja šīs prasības netiek ievērotas, Būvuzņēmējs kompensē radušos zaudējumus un novērš plūdu sekas.</w:t>
      </w:r>
    </w:p>
    <w:p w:rsidR="00757800" w:rsidRPr="003500F9" w:rsidRDefault="00BF2631" w:rsidP="00BF2631">
      <w:pPr>
        <w:tabs>
          <w:tab w:val="left" w:pos="1134"/>
        </w:tabs>
      </w:pPr>
      <w:r w:rsidRPr="00F82F94">
        <w:rPr>
          <w:szCs w:val="20"/>
        </w:rPr>
        <w:t>Ūdens izpumpēšanas vieta jāsaskaņo ar komunikāciju valdītāju (Valga Vesi AS vai Valkas novada domes Ūdensapgādes un kanalizācijas nodaļu).</w:t>
      </w:r>
    </w:p>
    <w:p w:rsidR="008F64BC" w:rsidRPr="003500F9" w:rsidRDefault="00BF2631" w:rsidP="00BF2631">
      <w:pPr>
        <w:pStyle w:val="Heading3"/>
        <w:tabs>
          <w:tab w:val="left" w:pos="1134"/>
        </w:tabs>
        <w:ind w:left="851" w:hanging="284"/>
      </w:pPr>
      <w:bookmarkStart w:id="40" w:name="_Toc499539953"/>
      <w:bookmarkStart w:id="41" w:name="_Toc510787943"/>
      <w:r w:rsidRPr="00BF2631">
        <w:t>Būvdarbu kvalitāte</w:t>
      </w:r>
      <w:bookmarkEnd w:id="40"/>
      <w:bookmarkEnd w:id="41"/>
    </w:p>
    <w:p w:rsidR="008F64BC" w:rsidRPr="003500F9" w:rsidRDefault="00BF2631" w:rsidP="00834719">
      <w:pPr>
        <w:tabs>
          <w:tab w:val="left" w:pos="1134"/>
        </w:tabs>
      </w:pPr>
      <w:r w:rsidRPr="00BF2631">
        <w:rPr>
          <w:color w:val="000000"/>
          <w:szCs w:val="20"/>
        </w:rPr>
        <w:t>Būvdarbiem jābūt izpildītiem atbilstoši RIL-77 un EN 1610 prasībām, kā arī ražotāja instrukcijām.</w:t>
      </w:r>
    </w:p>
    <w:p w:rsidR="008F64BC" w:rsidRPr="00BF2631" w:rsidRDefault="00BF2631" w:rsidP="00BF2631">
      <w:pPr>
        <w:pStyle w:val="Heading4"/>
        <w:tabs>
          <w:tab w:val="left" w:pos="1134"/>
        </w:tabs>
        <w:ind w:left="851" w:hanging="284"/>
      </w:pPr>
      <w:bookmarkStart w:id="42" w:name="_Toc499539954"/>
      <w:r w:rsidRPr="00BF2631">
        <w:rPr>
          <w:lang w:val="et-EE"/>
        </w:rPr>
        <w:t>Atļautās pielaides, ja nav citu vienošanos:</w:t>
      </w:r>
      <w:bookmarkEnd w:id="42"/>
    </w:p>
    <w:p w:rsidR="00BF2631" w:rsidRDefault="00BF2631" w:rsidP="00BF2631">
      <w:pPr>
        <w:pStyle w:val="ListParagraph"/>
        <w:numPr>
          <w:ilvl w:val="0"/>
          <w:numId w:val="40"/>
        </w:numPr>
        <w:tabs>
          <w:tab w:val="left" w:pos="3404"/>
        </w:tabs>
        <w:suppressAutoHyphens/>
        <w:ind w:left="851" w:hanging="284"/>
      </w:pPr>
      <w:r>
        <w:rPr>
          <w:rFonts w:ascii="Trebuchet MS" w:hAnsi="Trebuchet MS"/>
          <w:sz w:val="20"/>
          <w:szCs w:val="20"/>
          <w:lang w:val="et-EE"/>
        </w:rPr>
        <w:t>Ja kanalizācijas cauruļu projektētais slīpums &gt; 0,5%, tad atļautā novirze starp divām akām ir 0,15% un līmeņa tolerance± 50mm</w:t>
      </w:r>
    </w:p>
    <w:p w:rsidR="00BF2631" w:rsidRDefault="00BF2631" w:rsidP="00BF2631">
      <w:pPr>
        <w:pStyle w:val="ListParagraph"/>
        <w:numPr>
          <w:ilvl w:val="0"/>
          <w:numId w:val="40"/>
        </w:numPr>
        <w:tabs>
          <w:tab w:val="left" w:pos="3404"/>
        </w:tabs>
        <w:suppressAutoHyphens/>
        <w:ind w:left="851" w:hanging="284"/>
      </w:pPr>
      <w:r>
        <w:rPr>
          <w:rFonts w:ascii="Trebuchet MS" w:hAnsi="Trebuchet MS"/>
          <w:sz w:val="20"/>
          <w:szCs w:val="20"/>
          <w:lang w:val="et-EE"/>
        </w:rPr>
        <w:t>Ja kanalizācijas cauruļu projektētais slīpums 0,3 ÷ 0,5%, tad atļautā novirze starp divām akām ir 0,1% un līmeņa tolerance± 30mm</w:t>
      </w:r>
    </w:p>
    <w:p w:rsidR="00BF2631" w:rsidRDefault="00BF2631" w:rsidP="00BF2631">
      <w:pPr>
        <w:pStyle w:val="ListParagraph"/>
        <w:numPr>
          <w:ilvl w:val="0"/>
          <w:numId w:val="40"/>
        </w:numPr>
        <w:tabs>
          <w:tab w:val="left" w:pos="3404"/>
        </w:tabs>
        <w:suppressAutoHyphens/>
        <w:ind w:left="851" w:hanging="284"/>
      </w:pPr>
      <w:r>
        <w:rPr>
          <w:rFonts w:ascii="Trebuchet MS" w:hAnsi="Trebuchet MS"/>
          <w:sz w:val="20"/>
          <w:szCs w:val="20"/>
          <w:lang w:val="et-EE"/>
        </w:rPr>
        <w:t>Ja kanalizācijas cauruļu projektētais slīpums &lt;0,3%, tad atļautā novirze starp divām akām ir 0,1% un līmeņa tolerance± 20mm</w:t>
      </w:r>
    </w:p>
    <w:p w:rsidR="00BF2631" w:rsidRDefault="00BF2631" w:rsidP="00BF2631">
      <w:pPr>
        <w:pStyle w:val="ListParagraph"/>
        <w:numPr>
          <w:ilvl w:val="0"/>
          <w:numId w:val="40"/>
        </w:numPr>
        <w:tabs>
          <w:tab w:val="left" w:pos="3404"/>
        </w:tabs>
        <w:suppressAutoHyphens/>
        <w:ind w:left="851" w:hanging="284"/>
      </w:pPr>
      <w:r>
        <w:rPr>
          <w:rFonts w:ascii="Trebuchet MS" w:hAnsi="Trebuchet MS"/>
          <w:sz w:val="20"/>
          <w:szCs w:val="20"/>
          <w:lang w:val="et-EE"/>
        </w:rPr>
        <w:t>Slīpumam starp kanalizācijas akām vienmēr jābūt &gt; 0%</w:t>
      </w:r>
    </w:p>
    <w:p w:rsidR="00BF2631" w:rsidRDefault="00BF2631" w:rsidP="00BF2631">
      <w:pPr>
        <w:pStyle w:val="ListParagraph"/>
        <w:numPr>
          <w:ilvl w:val="0"/>
          <w:numId w:val="40"/>
        </w:numPr>
        <w:tabs>
          <w:tab w:val="left" w:pos="3404"/>
        </w:tabs>
        <w:suppressAutoHyphens/>
        <w:ind w:left="851" w:hanging="284"/>
      </w:pPr>
      <w:r>
        <w:rPr>
          <w:rFonts w:ascii="Trebuchet MS" w:hAnsi="Trebuchet MS"/>
          <w:sz w:val="20"/>
          <w:szCs w:val="20"/>
          <w:lang w:val="et-EE"/>
        </w:rPr>
        <w:t>Aku, aizbīdņu, hidrantu izvietojuma novirze no plāna var būt ±200mm</w:t>
      </w:r>
    </w:p>
    <w:p w:rsidR="00BF2631" w:rsidRDefault="00BF2631" w:rsidP="00BF2631">
      <w:pPr>
        <w:pStyle w:val="ListParagraph"/>
        <w:numPr>
          <w:ilvl w:val="0"/>
          <w:numId w:val="40"/>
        </w:numPr>
        <w:tabs>
          <w:tab w:val="left" w:pos="3404"/>
        </w:tabs>
        <w:suppressAutoHyphens/>
        <w:ind w:left="851" w:hanging="284"/>
      </w:pPr>
      <w:r>
        <w:rPr>
          <w:rFonts w:ascii="Trebuchet MS" w:hAnsi="Trebuchet MS"/>
          <w:sz w:val="20"/>
          <w:szCs w:val="20"/>
          <w:lang w:val="et-EE"/>
        </w:rPr>
        <w:t>Pašteces kanalizācijas cauruļvadam no akas uz aku jāiet taisni, pieļaujamā novirze uz horizontālas virsmas 1/300 starp akām.</w:t>
      </w:r>
    </w:p>
    <w:p w:rsidR="00BF2631" w:rsidRDefault="00BF2631" w:rsidP="00BF2631">
      <w:pPr>
        <w:pStyle w:val="ListParagraph"/>
        <w:numPr>
          <w:ilvl w:val="0"/>
          <w:numId w:val="40"/>
        </w:numPr>
        <w:tabs>
          <w:tab w:val="left" w:pos="3404"/>
        </w:tabs>
        <w:suppressAutoHyphens/>
        <w:ind w:left="851" w:hanging="284"/>
      </w:pPr>
      <w:r>
        <w:rPr>
          <w:rFonts w:ascii="Trebuchet MS" w:hAnsi="Trebuchet MS"/>
          <w:sz w:val="20"/>
          <w:szCs w:val="20"/>
          <w:lang w:val="et-EE"/>
        </w:rPr>
        <w:t>Ūdensvada projektētā punkta augstuma atzīme ±100mm</w:t>
      </w:r>
    </w:p>
    <w:p w:rsidR="00BF2631" w:rsidRDefault="00BF2631" w:rsidP="00BF2631">
      <w:pPr>
        <w:pStyle w:val="ListParagraph"/>
        <w:numPr>
          <w:ilvl w:val="0"/>
          <w:numId w:val="40"/>
        </w:numPr>
        <w:tabs>
          <w:tab w:val="left" w:pos="3404"/>
        </w:tabs>
        <w:suppressAutoHyphens/>
        <w:ind w:left="851" w:hanging="284"/>
      </w:pPr>
      <w:r>
        <w:rPr>
          <w:rFonts w:ascii="Trebuchet MS" w:hAnsi="Trebuchet MS"/>
          <w:sz w:val="20"/>
          <w:szCs w:val="20"/>
          <w:lang w:val="et-EE"/>
        </w:rPr>
        <w:t>Kanalizācijas aku vākiem jābūt zemākiem par apkārtējo virsmu – par betona virsmām 0 ÷ 5mm, asfalta virsmām 3 ÷ 10mm, virsmām bez seguma 50 ÷ 100mm, kā arī ir jāvadās pēc MKM rīkojuma 3.08.2015 nr.101 2. pielikumā iestrādātajām prasībām.</w:t>
      </w:r>
    </w:p>
    <w:p w:rsidR="00BF2631" w:rsidRDefault="00BF2631" w:rsidP="00BF2631">
      <w:pPr>
        <w:pStyle w:val="ListParagraph"/>
        <w:numPr>
          <w:ilvl w:val="0"/>
          <w:numId w:val="40"/>
        </w:numPr>
        <w:tabs>
          <w:tab w:val="left" w:pos="3404"/>
        </w:tabs>
        <w:suppressAutoHyphens/>
        <w:ind w:left="851" w:hanging="284"/>
      </w:pPr>
      <w:r>
        <w:rPr>
          <w:rFonts w:ascii="Trebuchet MS" w:hAnsi="Trebuchet MS"/>
          <w:sz w:val="20"/>
          <w:szCs w:val="20"/>
          <w:lang w:val="et-EE"/>
        </w:rPr>
        <w:t>Akas jāizbūvē vertikāli, un novirze nedrīkst būt lielāka par 10 mm/1 m. Visas akas, kas neatbilst šiem nosacījumiem, jāizbūvē par jaunu.</w:t>
      </w:r>
    </w:p>
    <w:p w:rsidR="00BF2631" w:rsidRPr="00F82F94" w:rsidRDefault="00BF2631" w:rsidP="00BF2631">
      <w:pPr>
        <w:tabs>
          <w:tab w:val="left" w:pos="2835"/>
        </w:tabs>
        <w:rPr>
          <w:szCs w:val="20"/>
        </w:rPr>
      </w:pPr>
      <w:r w:rsidRPr="00F82F94">
        <w:rPr>
          <w:szCs w:val="20"/>
          <w:u w:val="single"/>
        </w:rPr>
        <w:t>Cauruļvadu uzstādīšanu drīkst veikt tikai pieredzējis personāls, kurš savas prasmes apliecinošus dokumentus (arodapliecību, izglītības dokumentu u.c.) var Inženierim uzrādīt pēc pieprasījuma.</w:t>
      </w:r>
    </w:p>
    <w:p w:rsidR="008F64BC" w:rsidRPr="003500F9" w:rsidRDefault="00BF2631" w:rsidP="00BF2631">
      <w:pPr>
        <w:pStyle w:val="Heading2"/>
        <w:tabs>
          <w:tab w:val="left" w:pos="567"/>
        </w:tabs>
        <w:ind w:left="284" w:hanging="284"/>
      </w:pPr>
      <w:bookmarkStart w:id="43" w:name="_Toc499539955"/>
      <w:bookmarkStart w:id="44" w:name="_Toc510787944"/>
      <w:r w:rsidRPr="00BF2631">
        <w:lastRenderedPageBreak/>
        <w:t>ESOŠO UN AGRĀK IZBŪVĒTO BŪVJU UN IEKĀRTU ņemšana vērā</w:t>
      </w:r>
      <w:bookmarkEnd w:id="43"/>
      <w:bookmarkEnd w:id="44"/>
    </w:p>
    <w:p w:rsidR="00BF2631" w:rsidRPr="00F82F94" w:rsidRDefault="00BF2631" w:rsidP="00BF2631">
      <w:pPr>
        <w:tabs>
          <w:tab w:val="left" w:pos="2835"/>
        </w:tabs>
        <w:rPr>
          <w:szCs w:val="20"/>
        </w:rPr>
      </w:pPr>
      <w:r w:rsidRPr="00F82F94">
        <w:rPr>
          <w:szCs w:val="20"/>
        </w:rPr>
        <w:t>Pirms darbu uzsākšanas būvuzņēmējam kopā ar inženiertīklu valdītājiem ir jāprecizē un jāapzīmē iekārtu atrašanās vietas. Dažos gadījumos nav zināma zem zemes esošo iekārtu precīza atrašanās vieta un izmērs, tāpēc Būvuzņēmējam jārēķinās, ka šajā sakarā var būt papildu izdevumi. Lai projektētos cauruļvadus savienotu ar esošajiem, darbu gaitā jāprecizē esošo cauruļvadu atrašanās vietas un izmēri. Būvējot jau esošo ēku un iekārtu tuvumā, jāizvēlās atbilstošas tehnoloģijas un tehnika, lai tās nesabojātu. Ja tiek radīti bojājumi, par to ir nekavējoties jāpaziņo un kļūda iespējami drīzākā laikā jānovērš. Būvuzņēmējs sedz šos izdevumus.</w:t>
      </w:r>
    </w:p>
    <w:p w:rsidR="00BF2631" w:rsidRPr="00F82F94" w:rsidRDefault="00BF2631" w:rsidP="00BF2631">
      <w:pPr>
        <w:tabs>
          <w:tab w:val="left" w:pos="2835"/>
        </w:tabs>
        <w:rPr>
          <w:szCs w:val="20"/>
        </w:rPr>
      </w:pPr>
      <w:r w:rsidRPr="00F82F94">
        <w:rPr>
          <w:szCs w:val="20"/>
        </w:rPr>
        <w:t>Veicot būvdarbus aizsargjoslās, ir jāievēro Ekonomikas un komunikāciju ministra rīkojumā 25.06.2015 nr. 73 iestrādātās prasības.</w:t>
      </w:r>
    </w:p>
    <w:p w:rsidR="00BF2631" w:rsidRPr="00F82F94" w:rsidRDefault="00BF2631" w:rsidP="00BF2631">
      <w:pPr>
        <w:tabs>
          <w:tab w:val="left" w:pos="2835"/>
        </w:tabs>
        <w:rPr>
          <w:szCs w:val="20"/>
        </w:rPr>
      </w:pPr>
      <w:r w:rsidRPr="00F82F94">
        <w:rPr>
          <w:szCs w:val="20"/>
        </w:rPr>
        <w:t xml:space="preserve">Sakaru līniju aizsargjoslas platums ir 1 m uz abām pusēm no kanāla viduslīnijas. Darboties šajā aizsargjoslā drīkst tikai ar valdītāja rakstisku atļauju. Pirms rakšanas darbu uzsākšanas precizēt dabā sakaru iekārtu atrašanās vietas, izmantojot kabeļu meklētāju. </w:t>
      </w:r>
      <w:bookmarkStart w:id="45" w:name="__DdeLink__1095_34212518"/>
      <w:r w:rsidRPr="00F82F94">
        <w:rPr>
          <w:szCs w:val="20"/>
        </w:rPr>
        <w:t>Mehānismu izmantošana aizsargjoslā ir aizliegta</w:t>
      </w:r>
      <w:bookmarkEnd w:id="45"/>
      <w:r w:rsidRPr="00F82F94">
        <w:rPr>
          <w:szCs w:val="20"/>
        </w:rPr>
        <w:t>. Izraktā sakaru trase jāsargā no bojājumiem un jāgādā par tās drošību, cik labi vien iespējams. Darbs ar smago tehniku virs sakaru kabeļu akām, kā arī uzbraukšana uz tām ir aiziegta.</w:t>
      </w:r>
    </w:p>
    <w:p w:rsidR="00BF2631" w:rsidRPr="00BF2631" w:rsidRDefault="00BF2631" w:rsidP="00BF2631">
      <w:pPr>
        <w:tabs>
          <w:tab w:val="left" w:pos="2835"/>
        </w:tabs>
        <w:rPr>
          <w:color w:val="000000"/>
          <w:szCs w:val="20"/>
        </w:rPr>
      </w:pPr>
      <w:r w:rsidRPr="00F82F94">
        <w:rPr>
          <w:szCs w:val="20"/>
        </w:rPr>
        <w:t>Skat. zīmējumā</w:t>
      </w:r>
      <w:r w:rsidR="00CC3900">
        <w:t xml:space="preserve"> </w:t>
      </w:r>
      <w:r w:rsidR="00EA2765">
        <w:t>L</w:t>
      </w:r>
      <w:r w:rsidR="003D798D" w:rsidRPr="003D798D">
        <w:t>KT-6-</w:t>
      </w:r>
      <w:r w:rsidR="00EA2765">
        <w:t>17</w:t>
      </w:r>
      <w:r w:rsidR="00C61A52">
        <w:t xml:space="preserve"> - </w:t>
      </w:r>
      <w:r w:rsidRPr="00BF2631">
        <w:rPr>
          <w:color w:val="000000"/>
          <w:szCs w:val="20"/>
        </w:rPr>
        <w:t>Kabeļu aizsardzības un atbalstu shēma krustojumos ar projektētajiem cauruļvadiem.</w:t>
      </w:r>
    </w:p>
    <w:p w:rsidR="00BF2631" w:rsidRPr="00BF2631" w:rsidRDefault="00BF2631" w:rsidP="00BF2631">
      <w:pPr>
        <w:tabs>
          <w:tab w:val="left" w:pos="2835"/>
        </w:tabs>
        <w:suppressAutoHyphens/>
        <w:spacing w:line="259" w:lineRule="auto"/>
        <w:rPr>
          <w:color w:val="000000"/>
          <w:szCs w:val="20"/>
        </w:rPr>
      </w:pPr>
      <w:r w:rsidRPr="00BF2631">
        <w:rPr>
          <w:color w:val="000000"/>
          <w:szCs w:val="20"/>
        </w:rPr>
        <w:t>Elektrokabeļu aizsargjoslas platums ir 1 m uz abām pusēm, rēķinot no ārējā kabeļa. Pirms rakšanas darbu uzsākšanas precizēt dabā kabeļu atrašanās vietas, izmantojot kabeļu meklētāju. Darboties kabeļu aizsargjoslā drīkst tikai ar valdītāja rakstisku atļauju. Mehānismu izmantošana aizsargjoslā ir aizliegta. Tranšeju rakšanā uzietos elektrokabeļus aizsargāt ar divpusējo aizsargcauruli PVC De110.</w:t>
      </w:r>
    </w:p>
    <w:p w:rsidR="00BF2631" w:rsidRPr="00BF2631" w:rsidRDefault="00BF2631" w:rsidP="00BF2631">
      <w:pPr>
        <w:suppressAutoHyphens/>
        <w:spacing w:line="259" w:lineRule="auto"/>
        <w:rPr>
          <w:color w:val="000000"/>
          <w:szCs w:val="20"/>
        </w:rPr>
      </w:pPr>
      <w:r w:rsidRPr="00BF2631">
        <w:rPr>
          <w:color w:val="000000"/>
          <w:szCs w:val="20"/>
        </w:rPr>
        <w:t>Gāzesvada trašu aizsargjoslas platums atkarīgs no gāzes sistēmas drošības, spiediena un izvietojuma, un tas var būt no 1 m līdz 10 m.    Pirms rakšanas darbu uzsākšanas kopā ar tīkla valdītāju precizēt gāzesvada atrašanās vietu un aizsargjoslas platumu. Darboties  aizsargjoslā drīkst tikai ar valdītāja rakstisku atļauju.</w:t>
      </w:r>
    </w:p>
    <w:p w:rsidR="00714B1F" w:rsidRPr="003500F9" w:rsidRDefault="00BF2631" w:rsidP="00BF2631">
      <w:pPr>
        <w:tabs>
          <w:tab w:val="left" w:pos="1134"/>
        </w:tabs>
      </w:pPr>
      <w:r w:rsidRPr="00BF2631">
        <w:rPr>
          <w:color w:val="000000"/>
          <w:szCs w:val="20"/>
        </w:rPr>
        <w:t>Centrālapkures cauruļvadiem DN&gt;200m aizsargjoslas platums ir 3m, un krustojumos ar citiem inženiertīkliem starpattālums ir 0,2m. Pirms rakšanas darbu uzsākšanas kopā ar tīkla valdītāju precizēt centrālapkures cauruļvada atrašanās vietu. Darboties aizsargjoslā drīkst tikai ar valdītāja rakstisku atļauju.</w:t>
      </w:r>
    </w:p>
    <w:p w:rsidR="000C2498" w:rsidRPr="003500F9" w:rsidRDefault="00BF2631" w:rsidP="00BF2631">
      <w:pPr>
        <w:pStyle w:val="Heading2"/>
        <w:tabs>
          <w:tab w:val="left" w:pos="567"/>
        </w:tabs>
        <w:ind w:left="284" w:hanging="284"/>
      </w:pPr>
      <w:bookmarkStart w:id="46" w:name="_Toc499539956"/>
      <w:bookmarkStart w:id="47" w:name="_Toc510787945"/>
      <w:r w:rsidRPr="00BF2631">
        <w:t>IZMĒĢINĀJUMI UN IZPILDZĪMĒJUMI</w:t>
      </w:r>
      <w:bookmarkEnd w:id="46"/>
      <w:bookmarkEnd w:id="47"/>
    </w:p>
    <w:p w:rsidR="00BF2631" w:rsidRPr="00F82F94" w:rsidRDefault="00BF2631" w:rsidP="00BF2631">
      <w:pPr>
        <w:tabs>
          <w:tab w:val="left" w:pos="2835"/>
        </w:tabs>
        <w:rPr>
          <w:szCs w:val="20"/>
        </w:rPr>
      </w:pPr>
      <w:r w:rsidRPr="00F82F94">
        <w:rPr>
          <w:szCs w:val="20"/>
        </w:rPr>
        <w:t>Visi ar valsts un pašvaldības tiesību aktiem prasītie izmēģinājumi, kontroles un inspekcijas jāveic par Būvuzņēmēja līdzekļiem un ar Inženiera piedalīšanos. Par izmēģinājumiem jāziņo laicīgi. Ja izmēģinājumi  beidzas neveiksmīgi, tie par Būvuzņēmēja līdzekļiem jāveic atkārtoti.</w:t>
      </w:r>
    </w:p>
    <w:p w:rsidR="000C2498" w:rsidRPr="003500F9" w:rsidRDefault="00BF2631" w:rsidP="00BF2631">
      <w:pPr>
        <w:tabs>
          <w:tab w:val="left" w:pos="1134"/>
        </w:tabs>
      </w:pPr>
      <w:r w:rsidRPr="00F82F94">
        <w:rPr>
          <w:szCs w:val="20"/>
        </w:rPr>
        <w:t>Ja Inženieris pieprasa papildu izmēģinājumus un kontroles, kas nav prasītas likumdošanā, tad Būvuzņēmējs sedz šo izmēģinājumu izdevumus tikai tad, ja šo darbību rezultātā atklājas neatbilstība spēkā esošajām prasībām. Tāpat arī šādā gadījumā Būvuzņēmējs sedz atkārtoto izmēģinājumu izdevumus tik ilgi, kamēr tiek panākts vajadzīgais rezultāts.</w:t>
      </w:r>
    </w:p>
    <w:p w:rsidR="000C2498" w:rsidRPr="003500F9" w:rsidRDefault="00BF2631" w:rsidP="00BF2631">
      <w:pPr>
        <w:pStyle w:val="Heading3"/>
        <w:tabs>
          <w:tab w:val="left" w:pos="1134"/>
        </w:tabs>
        <w:ind w:left="851" w:hanging="284"/>
      </w:pPr>
      <w:bookmarkStart w:id="48" w:name="_Toc499539958"/>
      <w:bookmarkStart w:id="49" w:name="_Toc510787946"/>
      <w:r w:rsidRPr="00BF2631">
        <w:t>Pašteces cauruļvadu testēšana</w:t>
      </w:r>
      <w:bookmarkEnd w:id="48"/>
      <w:bookmarkEnd w:id="49"/>
    </w:p>
    <w:p w:rsidR="00BF2631" w:rsidRPr="00F82F94" w:rsidRDefault="00BF2631" w:rsidP="00BF2631">
      <w:pPr>
        <w:tabs>
          <w:tab w:val="left" w:pos="2835"/>
        </w:tabs>
        <w:rPr>
          <w:szCs w:val="20"/>
        </w:rPr>
      </w:pPr>
      <w:r w:rsidRPr="00F82F94">
        <w:rPr>
          <w:szCs w:val="20"/>
        </w:rPr>
        <w:t>Pēc cauruļu uzstādīšanas un savienošanas, kā arī aku noblīvēšanas Būvuzņēmējs veic videopētījumu katram starpaku cauruļvada posmam. Par videopētījumu iepriekš jāziņo, un Būvuzņēmējam jānodrošina iespēja būt klāt arī Inženierim. Gala videopētījums jāveic iztīrītās caurulēs, kur pētījuma laikā ūdens plūsma nenotiek. Par videopētījuma rezultātiem veic ierakstus žurnālā. Videokamerām jābūt aprīkotām ar slīpuma mērītāju un programmatūru, kas pēc mērījumu rezultātiem sastāda slīpumu grafiku. Slīpuma mērītājam jābūt kalibrētam atbilstoši Ražotāja  prasībām.</w:t>
      </w:r>
    </w:p>
    <w:p w:rsidR="00BF2631" w:rsidRPr="00F82F94" w:rsidRDefault="00BF2631" w:rsidP="00BF2631">
      <w:pPr>
        <w:tabs>
          <w:tab w:val="left" w:pos="2835"/>
        </w:tabs>
        <w:rPr>
          <w:szCs w:val="20"/>
        </w:rPr>
      </w:pPr>
      <w:r w:rsidRPr="00F82F94">
        <w:rPr>
          <w:szCs w:val="20"/>
        </w:rPr>
        <w:t>Novērošanu ar kamerām veikt atbilstoši standartam EN 13508-2 un EVEL izdotajām „Kanalizācijas cauruļvadu videonovērošanas rezultātu interpretācijas vadļinijas“.</w:t>
      </w:r>
    </w:p>
    <w:p w:rsidR="00BF2631" w:rsidRPr="00F82F94" w:rsidRDefault="00BF2631" w:rsidP="00BF2631">
      <w:pPr>
        <w:tabs>
          <w:tab w:val="left" w:pos="2835"/>
        </w:tabs>
        <w:rPr>
          <w:szCs w:val="20"/>
        </w:rPr>
      </w:pPr>
      <w:r w:rsidRPr="00F82F94">
        <w:rPr>
          <w:szCs w:val="20"/>
        </w:rPr>
        <w:lastRenderedPageBreak/>
        <w:t>Pašteces cauruļvadu un aku hidroizolācijas testi jāveic atbilstoši  EVS-EN1610 un izmantojot ūdeni.</w:t>
      </w:r>
    </w:p>
    <w:p w:rsidR="00F57E26" w:rsidRPr="003500F9" w:rsidRDefault="00BF2631" w:rsidP="00BF2631">
      <w:pPr>
        <w:tabs>
          <w:tab w:val="left" w:pos="1134"/>
        </w:tabs>
      </w:pPr>
      <w:r w:rsidRPr="00F82F94">
        <w:rPr>
          <w:szCs w:val="20"/>
        </w:rPr>
        <w:t>Aizpildījuma atbilstību var kontrolēt ar blīvēšanu un/vai cauruļu deformācijas pārbaudi.</w:t>
      </w:r>
    </w:p>
    <w:p w:rsidR="00F57E26" w:rsidRPr="003500F9" w:rsidRDefault="00BF2631" w:rsidP="00BF2631">
      <w:pPr>
        <w:pStyle w:val="Heading3"/>
        <w:tabs>
          <w:tab w:val="left" w:pos="1134"/>
        </w:tabs>
        <w:ind w:left="851" w:hanging="284"/>
      </w:pPr>
      <w:bookmarkStart w:id="50" w:name="_Toc499539959"/>
      <w:bookmarkStart w:id="51" w:name="_Toc510787947"/>
      <w:r w:rsidRPr="00BF2631">
        <w:t>Izpildmērījumi</w:t>
      </w:r>
      <w:bookmarkEnd w:id="50"/>
      <w:bookmarkEnd w:id="51"/>
    </w:p>
    <w:p w:rsidR="00F57E26" w:rsidRPr="003500F9" w:rsidRDefault="00BF2631" w:rsidP="0046466E">
      <w:pPr>
        <w:tabs>
          <w:tab w:val="left" w:pos="1134"/>
        </w:tabs>
      </w:pPr>
      <w:r w:rsidRPr="00BF2631">
        <w:rPr>
          <w:color w:val="000000"/>
          <w:szCs w:val="20"/>
        </w:rPr>
        <w:t>Izpildmērījumiem, zīmējumos uzrādītajiem datiem un cauruļvadu izvietojuma plānim jāatbilst Ekonomikas un komunikāciju ministra rīkojumam 14.04.2016 nr.34 „Topoloģiskajiem un ģeodēziskajiem pētījumiem piemērojamās prasības“ un Valga Vesi AS / Valkas novada domes Ūdensapgādes un kanalizācijas nodaļas tehniskajām prasībām</w:t>
      </w:r>
      <w:r w:rsidR="00F57E26" w:rsidRPr="003500F9">
        <w:t>.</w:t>
      </w:r>
    </w:p>
    <w:p w:rsidR="00F57E26" w:rsidRPr="003500F9" w:rsidRDefault="00BF2631" w:rsidP="00BF2631">
      <w:pPr>
        <w:pStyle w:val="Heading2"/>
        <w:tabs>
          <w:tab w:val="left" w:pos="567"/>
        </w:tabs>
        <w:ind w:left="284" w:hanging="284"/>
      </w:pPr>
      <w:bookmarkStart w:id="52" w:name="_Toc499539960"/>
      <w:bookmarkStart w:id="53" w:name="_Toc510787948"/>
      <w:r w:rsidRPr="00BF2631">
        <w:t>CEĻA SEGUMU UN ZAĻĀS ZONAS ATJAUNOŠANA</w:t>
      </w:r>
      <w:bookmarkEnd w:id="52"/>
      <w:bookmarkEnd w:id="53"/>
    </w:p>
    <w:p w:rsidR="00BF2631" w:rsidRPr="00F82F94" w:rsidRDefault="00BF2631" w:rsidP="00BF2631">
      <w:pPr>
        <w:rPr>
          <w:szCs w:val="20"/>
        </w:rPr>
      </w:pPr>
      <w:r w:rsidRPr="00F82F94">
        <w:rPr>
          <w:szCs w:val="20"/>
        </w:rPr>
        <w:t>Pēc darbu pabeigšanas ir jāatjauno būvdarbu laikā sabojātais vai noņemtais segums (grants, mauriņš u.c.) tādā stāvoklī, kādā tas bija pirms darbu uzsākšanas. Darbu izpildes zonā jāaizvāc būvgruži, materiāli, izraktā augsne u.c., atjaunojot apvidu tā iepriekšējā izskatā un kvalitātē.</w:t>
      </w:r>
    </w:p>
    <w:p w:rsidR="00BF2631" w:rsidRPr="00F82F94" w:rsidRDefault="00BF2631" w:rsidP="00BF2631">
      <w:pPr>
        <w:rPr>
          <w:szCs w:val="20"/>
        </w:rPr>
      </w:pPr>
      <w:r w:rsidRPr="00F82F94">
        <w:rPr>
          <w:szCs w:val="20"/>
        </w:rPr>
        <w:t>Ceļu seguma un zaļās zonas atjaunošana vai jauna seguma ierīkošana jāveic atbilstoši šī projekta sadaļai „</w:t>
      </w:r>
      <w:r w:rsidR="00C61A52">
        <w:rPr>
          <w:szCs w:val="20"/>
        </w:rPr>
        <w:t>2.</w:t>
      </w:r>
      <w:r w:rsidRPr="00F82F94">
        <w:rPr>
          <w:szCs w:val="20"/>
        </w:rPr>
        <w:t xml:space="preserve">1. DAĻA. </w:t>
      </w:r>
      <w:r w:rsidR="00C61A52" w:rsidRPr="00C61A52">
        <w:rPr>
          <w:szCs w:val="20"/>
        </w:rPr>
        <w:t>TERITORIJAS SADAĻA</w:t>
      </w:r>
      <w:r w:rsidRPr="00F82F94">
        <w:rPr>
          <w:szCs w:val="20"/>
        </w:rPr>
        <w:t>“.</w:t>
      </w:r>
    </w:p>
    <w:p w:rsidR="00BF2631" w:rsidRPr="00F82F94" w:rsidRDefault="00BF2631" w:rsidP="00BF2631">
      <w:pPr>
        <w:rPr>
          <w:szCs w:val="20"/>
        </w:rPr>
      </w:pPr>
      <w:r w:rsidRPr="00F82F94">
        <w:rPr>
          <w:szCs w:val="20"/>
        </w:rPr>
        <w:t>Atjaunošanas darbs nekustamajos īpašumos jāveic atbilstoši to valdītāju prasībām.</w:t>
      </w:r>
    </w:p>
    <w:p w:rsidR="00BF2631" w:rsidRPr="00F82F94" w:rsidRDefault="00BF2631" w:rsidP="00BF2631">
      <w:pPr>
        <w:rPr>
          <w:szCs w:val="20"/>
        </w:rPr>
      </w:pPr>
      <w:r w:rsidRPr="00F82F94">
        <w:rPr>
          <w:szCs w:val="20"/>
        </w:rPr>
        <w:t>Darbu gaitā pārvietotās ceļazīmes jāuzstāda atpakaļ sākotnējās vietās.</w:t>
      </w:r>
    </w:p>
    <w:p w:rsidR="00E9277B" w:rsidRPr="00BF2631" w:rsidRDefault="00BF2631" w:rsidP="00BF2631">
      <w:pPr>
        <w:rPr>
          <w:szCs w:val="20"/>
        </w:rPr>
      </w:pPr>
      <w:r w:rsidRPr="00F82F94">
        <w:rPr>
          <w:szCs w:val="20"/>
        </w:rPr>
        <w:t>Tranšejas uz 3 m attālumā no ceļa robežas ir atļauts turēt atvērtas 3 dienas. Ja tranšeja ir seguma malai tuvāk par 1 m, tad to drīkst turēt atvērtu 1 dienu.</w:t>
      </w:r>
      <w:r w:rsidR="00E9277B" w:rsidRPr="003500F9">
        <w:t>.</w:t>
      </w:r>
    </w:p>
    <w:p w:rsidR="00422578" w:rsidRPr="003500F9" w:rsidRDefault="00BF2631" w:rsidP="00BF2631">
      <w:pPr>
        <w:pStyle w:val="Heading2"/>
        <w:tabs>
          <w:tab w:val="left" w:pos="567"/>
        </w:tabs>
        <w:ind w:left="284" w:hanging="284"/>
      </w:pPr>
      <w:bookmarkStart w:id="54" w:name="_Toc499539961"/>
      <w:bookmarkStart w:id="55" w:name="_Toc510787949"/>
      <w:r w:rsidRPr="00BF2631">
        <w:t>VIDES AIZSARDZĪBAS PASĀKUMI UN ATKRITUMU SAVĀKŠANAS KĀRTĪBA</w:t>
      </w:r>
      <w:bookmarkEnd w:id="54"/>
      <w:bookmarkEnd w:id="55"/>
    </w:p>
    <w:p w:rsidR="00BF2631" w:rsidRPr="00F82F94" w:rsidRDefault="00BF2631" w:rsidP="00BF2631">
      <w:pPr>
        <w:tabs>
          <w:tab w:val="left" w:pos="2835"/>
        </w:tabs>
        <w:rPr>
          <w:szCs w:val="20"/>
        </w:rPr>
      </w:pPr>
      <w:r w:rsidRPr="00F82F94">
        <w:rPr>
          <w:szCs w:val="20"/>
        </w:rPr>
        <w:t>Vides aizsardzības tiesiskie akti ir uzskaitīti paskaidrojuma raksta punktā A.1.2.3.</w:t>
      </w:r>
    </w:p>
    <w:p w:rsidR="00BF2631" w:rsidRPr="00F82F94" w:rsidRDefault="00BF2631" w:rsidP="00BF2631">
      <w:pPr>
        <w:tabs>
          <w:tab w:val="left" w:pos="2835"/>
        </w:tabs>
        <w:rPr>
          <w:szCs w:val="20"/>
        </w:rPr>
      </w:pPr>
      <w:r w:rsidRPr="00F82F94">
        <w:rPr>
          <w:szCs w:val="20"/>
        </w:rPr>
        <w:t>Par vides aizsardzību būvlaukumā un blakus teritorijās Būvuzņēmējs atbild atbilstoši Igaunijas republikas spēkā esošajiem likumiem un prasībām. Par būvniecības atkritumu apstrādi atbild to turētājs, kurš ir Būvuzņēmējs, ja nav citas vienošanās.</w:t>
      </w:r>
    </w:p>
    <w:p w:rsidR="00BF2631" w:rsidRPr="00F82F94" w:rsidRDefault="00BF2631" w:rsidP="00BF2631">
      <w:pPr>
        <w:tabs>
          <w:tab w:val="left" w:pos="3687"/>
        </w:tabs>
        <w:ind w:left="851" w:hanging="284"/>
        <w:rPr>
          <w:szCs w:val="20"/>
        </w:rPr>
      </w:pPr>
      <w:r w:rsidRPr="00F82F94">
        <w:rPr>
          <w:i/>
          <w:szCs w:val="20"/>
        </w:rPr>
        <w:t>Veicot rakšanas darbus, jāievēro nosacījumi:</w:t>
      </w:r>
    </w:p>
    <w:p w:rsidR="00BF2631" w:rsidRPr="00D86D9E" w:rsidRDefault="00BF2631" w:rsidP="00BF2631">
      <w:pPr>
        <w:pStyle w:val="ListParagraph"/>
        <w:numPr>
          <w:ilvl w:val="0"/>
          <w:numId w:val="39"/>
        </w:numPr>
        <w:tabs>
          <w:tab w:val="left" w:pos="3404"/>
        </w:tabs>
        <w:suppressAutoHyphens/>
        <w:ind w:left="851" w:hanging="284"/>
        <w:rPr>
          <w:lang w:val="et-EE"/>
        </w:rPr>
      </w:pPr>
      <w:r>
        <w:rPr>
          <w:rFonts w:ascii="Trebuchet MS" w:hAnsi="Trebuchet MS"/>
          <w:sz w:val="20"/>
          <w:szCs w:val="20"/>
          <w:lang w:val="et-EE"/>
        </w:rPr>
        <w:t>Ja veic rakšanas darbus saglabājamo koku tuvumā, kur varētu būt viegli brūkoša augsne, ir jāierīko stiprinājuma sienas, kas pasargās koku saknes no augsnes vibrācijām.</w:t>
      </w:r>
    </w:p>
    <w:p w:rsidR="00BF2631" w:rsidRPr="00D86D9E" w:rsidRDefault="00BF2631" w:rsidP="00BF2631">
      <w:pPr>
        <w:pStyle w:val="ListParagraph"/>
        <w:numPr>
          <w:ilvl w:val="0"/>
          <w:numId w:val="39"/>
        </w:numPr>
        <w:tabs>
          <w:tab w:val="left" w:pos="3404"/>
        </w:tabs>
        <w:suppressAutoHyphens/>
        <w:ind w:left="851" w:hanging="284"/>
        <w:rPr>
          <w:lang w:val="et-EE"/>
        </w:rPr>
      </w:pPr>
      <w:r>
        <w:rPr>
          <w:rFonts w:ascii="Trebuchet MS" w:hAnsi="Trebuchet MS"/>
          <w:sz w:val="20"/>
          <w:szCs w:val="20"/>
          <w:lang w:val="et-EE"/>
        </w:rPr>
        <w:t>Rakšanas darbu teritorijā ierobežo atsevišķos kokus vai koku un krūmu grupu sakņu aizsardzības zonu ar pagaidu žogu.</w:t>
      </w:r>
    </w:p>
    <w:p w:rsidR="00BF2631" w:rsidRPr="00D86D9E" w:rsidRDefault="00BF2631" w:rsidP="00BF2631">
      <w:pPr>
        <w:pStyle w:val="ListParagraph"/>
        <w:numPr>
          <w:ilvl w:val="0"/>
          <w:numId w:val="39"/>
        </w:numPr>
        <w:tabs>
          <w:tab w:val="left" w:pos="3404"/>
        </w:tabs>
        <w:suppressAutoHyphens/>
        <w:ind w:left="851" w:hanging="284"/>
        <w:rPr>
          <w:lang w:val="et-EE"/>
        </w:rPr>
      </w:pPr>
      <w:r>
        <w:rPr>
          <w:rFonts w:ascii="Trebuchet MS" w:hAnsi="Trebuchet MS"/>
          <w:sz w:val="20"/>
          <w:szCs w:val="20"/>
          <w:lang w:val="et-EE"/>
        </w:rPr>
        <w:t>Veicot rakšanas darbus sakņu zonā, uzstāda koku stumbru aizsargus un rakšanu veic ar rokām vai slēgtā veidā dziļāk par 1 m.</w:t>
      </w:r>
    </w:p>
    <w:p w:rsidR="00BF2631" w:rsidRDefault="00BF2631" w:rsidP="00BF2631">
      <w:pPr>
        <w:pStyle w:val="ListParagraph"/>
        <w:numPr>
          <w:ilvl w:val="0"/>
          <w:numId w:val="39"/>
        </w:numPr>
        <w:tabs>
          <w:tab w:val="left" w:pos="3404"/>
        </w:tabs>
        <w:suppressAutoHyphens/>
        <w:ind w:left="851" w:hanging="284"/>
      </w:pPr>
      <w:r>
        <w:rPr>
          <w:rFonts w:ascii="Trebuchet MS" w:hAnsi="Trebuchet MS"/>
          <w:sz w:val="20"/>
          <w:szCs w:val="20"/>
          <w:lang w:val="et-EE"/>
        </w:rPr>
        <w:t>Uzstādot inženiertīklus, var izlemt uz vietas, vai nogriezt traucējošās saknes ar caurmēru virs 4cm. Sīkākas saknes nogriež taisni ar asu instrumentu.</w:t>
      </w:r>
    </w:p>
    <w:p w:rsidR="00BF2631" w:rsidRDefault="00BF2631" w:rsidP="00BF2631">
      <w:pPr>
        <w:pStyle w:val="ListParagraph"/>
        <w:numPr>
          <w:ilvl w:val="0"/>
          <w:numId w:val="39"/>
        </w:numPr>
        <w:tabs>
          <w:tab w:val="left" w:pos="3404"/>
        </w:tabs>
        <w:suppressAutoHyphens/>
        <w:ind w:left="851" w:hanging="284"/>
      </w:pPr>
      <w:r>
        <w:rPr>
          <w:rFonts w:ascii="Trebuchet MS" w:hAnsi="Trebuchet MS"/>
          <w:sz w:val="20"/>
          <w:szCs w:val="20"/>
          <w:lang w:val="et-EE"/>
        </w:rPr>
        <w:t>Sausajā periodā aplaista kokus, kam tikušas apgrieztas saknes, kā arī piesedz atkailinātās saknes, lai tās neizžūtu.</w:t>
      </w:r>
    </w:p>
    <w:p w:rsidR="00BF2631" w:rsidRDefault="00BF2631" w:rsidP="00BF2631">
      <w:pPr>
        <w:pStyle w:val="ListParagraph"/>
        <w:numPr>
          <w:ilvl w:val="0"/>
          <w:numId w:val="39"/>
        </w:numPr>
        <w:tabs>
          <w:tab w:val="left" w:pos="3404"/>
        </w:tabs>
        <w:suppressAutoHyphens/>
        <w:ind w:left="851" w:hanging="284"/>
      </w:pPr>
      <w:r>
        <w:rPr>
          <w:rFonts w:ascii="Trebuchet MS" w:hAnsi="Trebuchet MS"/>
          <w:sz w:val="20"/>
          <w:szCs w:val="20"/>
          <w:lang w:val="et-EE"/>
        </w:rPr>
        <w:t>Ja nepieciešams sakņu zonā pārvietoties vai izkraut materiālus, zemes virsma jānosedz tā, lai nepieļautu augsnes sablīvēšanos.</w:t>
      </w:r>
    </w:p>
    <w:p w:rsidR="00422578" w:rsidRPr="003500F9" w:rsidRDefault="00BF2631" w:rsidP="00BF2631">
      <w:pPr>
        <w:pStyle w:val="ListParagraph"/>
        <w:numPr>
          <w:ilvl w:val="0"/>
          <w:numId w:val="14"/>
        </w:numPr>
        <w:tabs>
          <w:tab w:val="left" w:pos="851"/>
        </w:tabs>
        <w:ind w:left="851" w:hanging="284"/>
        <w:rPr>
          <w:rFonts w:ascii="Trebuchet MS" w:hAnsi="Trebuchet MS"/>
          <w:sz w:val="20"/>
          <w:szCs w:val="20"/>
          <w:lang w:val="et-EE"/>
        </w:rPr>
      </w:pPr>
      <w:r>
        <w:rPr>
          <w:rFonts w:ascii="Trebuchet MS" w:hAnsi="Trebuchet MS"/>
          <w:sz w:val="20"/>
          <w:szCs w:val="20"/>
          <w:lang w:val="et-EE"/>
        </w:rPr>
        <w:t>Rakšanas darbiem traucējošo koku nociršana vai zaru apgriešana ir veicama tikai ar Vides dienesta rakstisku atļauju.</w:t>
      </w:r>
    </w:p>
    <w:p w:rsidR="00162F6D" w:rsidRPr="003500F9" w:rsidRDefault="00BF2631" w:rsidP="00BF2631">
      <w:pPr>
        <w:pStyle w:val="Heading3"/>
        <w:tabs>
          <w:tab w:val="left" w:pos="1134"/>
        </w:tabs>
        <w:ind w:left="851" w:hanging="284"/>
      </w:pPr>
      <w:bookmarkStart w:id="56" w:name="_Toc499539962"/>
      <w:bookmarkStart w:id="57" w:name="_Toc510787950"/>
      <w:r w:rsidRPr="00BF2631">
        <w:t>Atkritumu apsaimniekošana</w:t>
      </w:r>
      <w:bookmarkEnd w:id="56"/>
      <w:bookmarkEnd w:id="57"/>
    </w:p>
    <w:p w:rsidR="00BF2631" w:rsidRPr="00F82F94" w:rsidRDefault="00BF2631" w:rsidP="00BF2631">
      <w:pPr>
        <w:tabs>
          <w:tab w:val="left" w:pos="2835"/>
        </w:tabs>
        <w:rPr>
          <w:szCs w:val="20"/>
        </w:rPr>
      </w:pPr>
      <w:r w:rsidRPr="00F82F94">
        <w:rPr>
          <w:szCs w:val="20"/>
        </w:rPr>
        <w:t>Būvdarbu gaitā radušies atkritumi jāapsaimnieko atbilstoši spēkā esošajiem noteikumiem. Bīstamie atkritumi jāsavāc atsevišķi no pārējiem un jānodod uzņēmumam, kuram ir attiecīga bīstamo atkritumu apstrādes licence. Atkritumi jāsavāc atbilstoši Valgas un Valkas pilsētu atkritumu apsaimniekošanas noteikumiem. Par būvniecības atkritumu apstrādi atbild to turētājs, kurš ir Būvuzņēmējs, ja nav citas vienošanās. Atkritumu izvedējam nepieciešama attiecīga atļauja.</w:t>
      </w:r>
    </w:p>
    <w:p w:rsidR="00BF2631" w:rsidRPr="00F82F94" w:rsidRDefault="00BF2631" w:rsidP="00BF2631">
      <w:pPr>
        <w:tabs>
          <w:tab w:val="left" w:pos="2835"/>
        </w:tabs>
        <w:rPr>
          <w:szCs w:val="20"/>
        </w:rPr>
      </w:pPr>
      <w:r w:rsidRPr="00F82F94">
        <w:rPr>
          <w:szCs w:val="20"/>
        </w:rPr>
        <w:lastRenderedPageBreak/>
        <w:t>Likvidējot cauruļvadus un akas, papildus jāvadās pēc Valga Vesi AS /Valkas novada domes Ūdensapgādes un kanalizācijas nodaļas tehniskajām prasībām prasībām.</w:t>
      </w:r>
    </w:p>
    <w:p w:rsidR="00BF2631" w:rsidRPr="00F82F94" w:rsidRDefault="00BF2631" w:rsidP="00BF2631">
      <w:pPr>
        <w:tabs>
          <w:tab w:val="left" w:pos="2835"/>
        </w:tabs>
        <w:rPr>
          <w:szCs w:val="20"/>
        </w:rPr>
      </w:pPr>
      <w:r w:rsidRPr="00F82F94">
        <w:rPr>
          <w:szCs w:val="20"/>
        </w:rPr>
        <w:t>Ja vaļējs cauruļvada gals iziet uz aku, tas ir jāizņem un jāutilizē. Pabeidzot būvdarbus, jānoformē Vides dienesta Atkritumu apsaimniekošanas nodaļas izziņa par atkritumiem, kas jāpievieno būves pārbaudes dokumentiem.</w:t>
      </w:r>
    </w:p>
    <w:p w:rsidR="009B0C4E" w:rsidRPr="003500F9" w:rsidRDefault="009B0C4E" w:rsidP="00C86C1C">
      <w:pPr>
        <w:spacing w:after="0"/>
        <w:jc w:val="right"/>
      </w:pPr>
    </w:p>
    <w:p w:rsidR="009B0C4E" w:rsidRPr="003500F9" w:rsidRDefault="009B0C4E" w:rsidP="00C86C1C">
      <w:pPr>
        <w:spacing w:after="0"/>
        <w:jc w:val="right"/>
      </w:pPr>
    </w:p>
    <w:p w:rsidR="009B0C4E" w:rsidRPr="003500F9" w:rsidRDefault="009B0C4E" w:rsidP="00C86C1C">
      <w:pPr>
        <w:spacing w:after="0"/>
        <w:jc w:val="right"/>
      </w:pPr>
    </w:p>
    <w:p w:rsidR="009B0C4E" w:rsidRPr="003500F9" w:rsidRDefault="009B0C4E" w:rsidP="00C86C1C">
      <w:pPr>
        <w:spacing w:after="0"/>
        <w:jc w:val="right"/>
      </w:pPr>
    </w:p>
    <w:p w:rsidR="009B0C4E" w:rsidRPr="003500F9" w:rsidRDefault="009B0C4E" w:rsidP="00C86C1C">
      <w:pPr>
        <w:spacing w:after="0"/>
        <w:jc w:val="right"/>
      </w:pPr>
    </w:p>
    <w:p w:rsidR="009B0C4E" w:rsidRPr="003500F9" w:rsidRDefault="009B0C4E" w:rsidP="00C86C1C">
      <w:pPr>
        <w:spacing w:after="0"/>
        <w:jc w:val="right"/>
      </w:pPr>
    </w:p>
    <w:p w:rsidR="009B0C4E" w:rsidRPr="003500F9" w:rsidRDefault="009B0C4E" w:rsidP="00C86C1C">
      <w:pPr>
        <w:spacing w:after="0"/>
        <w:jc w:val="right"/>
      </w:pPr>
    </w:p>
    <w:p w:rsidR="009B0C4E" w:rsidRPr="003500F9" w:rsidRDefault="009B0C4E" w:rsidP="00C86C1C">
      <w:pPr>
        <w:spacing w:after="0"/>
        <w:jc w:val="right"/>
      </w:pPr>
    </w:p>
    <w:p w:rsidR="00BF2631" w:rsidRPr="00BF2631" w:rsidRDefault="001A6AE9" w:rsidP="00BF2631">
      <w:pPr>
        <w:spacing w:after="0"/>
        <w:jc w:val="right"/>
      </w:pPr>
      <w:r>
        <w:t>P</w:t>
      </w:r>
      <w:r w:rsidR="00BF2631" w:rsidRPr="00BF2631">
        <w:t>ārbaudīja:</w:t>
      </w:r>
    </w:p>
    <w:p w:rsidR="00BB7C57" w:rsidRDefault="00BB7C57" w:rsidP="00C86C1C">
      <w:pPr>
        <w:spacing w:after="0"/>
        <w:jc w:val="right"/>
      </w:pPr>
      <w:r w:rsidRPr="003500F9">
        <w:t>Janno Erm</w:t>
      </w:r>
      <w:r w:rsidR="0017044B">
        <w:t>,</w:t>
      </w:r>
    </w:p>
    <w:p w:rsidR="0017044B" w:rsidRPr="003500F9" w:rsidRDefault="0017044B" w:rsidP="00C86C1C">
      <w:pPr>
        <w:spacing w:after="0"/>
        <w:jc w:val="right"/>
      </w:pPr>
      <w:r w:rsidRPr="0017044B">
        <w:t>Maris Reinfelds</w:t>
      </w:r>
    </w:p>
    <w:p w:rsidR="001A6AE9" w:rsidRPr="001A6AE9" w:rsidRDefault="001A6AE9" w:rsidP="001A6AE9">
      <w:pPr>
        <w:spacing w:after="0"/>
        <w:jc w:val="right"/>
      </w:pPr>
      <w:r>
        <w:t>a</w:t>
      </w:r>
      <w:r w:rsidRPr="001A6AE9">
        <w:t>tbildīgais speciālists</w:t>
      </w:r>
    </w:p>
    <w:p w:rsidR="00F04AA8" w:rsidRPr="003500F9" w:rsidRDefault="00F04AA8" w:rsidP="009B0C4E">
      <w:pPr>
        <w:spacing w:after="0"/>
        <w:jc w:val="right"/>
      </w:pPr>
    </w:p>
    <w:sectPr w:rsidR="00F04AA8" w:rsidRPr="003500F9" w:rsidSect="008A37C2">
      <w:headerReference w:type="default" r:id="rId25"/>
      <w:footerReference w:type="default" r:id="rId26"/>
      <w:headerReference w:type="first" r:id="rId27"/>
      <w:footerReference w:type="first" r:id="rId28"/>
      <w:pgSz w:w="11907" w:h="16840" w:code="9"/>
      <w:pgMar w:top="1843" w:right="992" w:bottom="992" w:left="1440" w:header="567" w:footer="284" w:gutter="289"/>
      <w:pgNumType w:start="1"/>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21AB" w:rsidRDefault="00D221AB">
      <w:pPr>
        <w:spacing w:before="0" w:after="0"/>
      </w:pPr>
      <w:r>
        <w:separator/>
      </w:r>
    </w:p>
  </w:endnote>
  <w:endnote w:type="continuationSeparator" w:id="0">
    <w:p w:rsidR="00D221AB" w:rsidRDefault="00D221A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Univers">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Century Gothic">
    <w:panose1 w:val="020B0502020202020204"/>
    <w:charset w:val="BA"/>
    <w:family w:val="swiss"/>
    <w:pitch w:val="variable"/>
    <w:sig w:usb0="00000287" w:usb1="00000000" w:usb2="00000000" w:usb3="00000000" w:csb0="0000009F" w:csb1="00000000"/>
  </w:font>
  <w:font w:name="Swis721 Lt BT">
    <w:panose1 w:val="020B0403020202020204"/>
    <w:charset w:val="00"/>
    <w:family w:val="swiss"/>
    <w:pitch w:val="variable"/>
    <w:sig w:usb0="00000087" w:usb1="00000000" w:usb2="00000000" w:usb3="00000000" w:csb0="0000001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21AB" w:rsidRDefault="00D221AB" w:rsidP="00F10FBB">
    <w:pPr>
      <w:pStyle w:val="Footer"/>
      <w:tabs>
        <w:tab w:val="clear" w:pos="8306"/>
        <w:tab w:val="right" w:pos="9186"/>
      </w:tabs>
      <w:ind w:left="0"/>
      <w:rPr>
        <w:noProof/>
        <w:sz w:val="18"/>
        <w:szCs w:val="18"/>
      </w:rPr>
    </w:pPr>
    <w:r w:rsidRPr="0017044B">
      <w:rPr>
        <w:sz w:val="18"/>
        <w:szCs w:val="18"/>
      </w:rPr>
      <w:t>Keskkonnaprojekt OÜ. Atbildīgais speciālists Janno Erm</w:t>
    </w:r>
    <w:r w:rsidR="00D5793B" w:rsidRPr="0017044B">
      <w:rPr>
        <w:sz w:val="18"/>
        <w:szCs w:val="18"/>
      </w:rPr>
      <w:t xml:space="preserve"> (EST), Maris Reinfelds (LAT)</w:t>
    </w:r>
    <w:r w:rsidRPr="00067178">
      <w:rPr>
        <w:sz w:val="18"/>
        <w:szCs w:val="18"/>
      </w:rPr>
      <w:tab/>
    </w:r>
    <w:r w:rsidRPr="0017044B">
      <w:rPr>
        <w:sz w:val="18"/>
        <w:szCs w:val="18"/>
      </w:rPr>
      <w:t xml:space="preserve">    Lk </w:t>
    </w:r>
    <w:r w:rsidRPr="0017044B">
      <w:rPr>
        <w:sz w:val="18"/>
        <w:szCs w:val="18"/>
      </w:rPr>
      <w:fldChar w:fldCharType="begin"/>
    </w:r>
    <w:r w:rsidRPr="0017044B">
      <w:rPr>
        <w:sz w:val="18"/>
        <w:szCs w:val="18"/>
      </w:rPr>
      <w:instrText xml:space="preserve"> PAGE   \* MERGEFORMAT </w:instrText>
    </w:r>
    <w:r w:rsidRPr="0017044B">
      <w:rPr>
        <w:sz w:val="18"/>
        <w:szCs w:val="18"/>
      </w:rPr>
      <w:fldChar w:fldCharType="separate"/>
    </w:r>
    <w:r w:rsidR="003579E6">
      <w:rPr>
        <w:noProof/>
        <w:sz w:val="18"/>
        <w:szCs w:val="18"/>
      </w:rPr>
      <w:t>5</w:t>
    </w:r>
    <w:r w:rsidRPr="0017044B">
      <w:rPr>
        <w:noProof/>
        <w:sz w:val="18"/>
        <w:szCs w:val="18"/>
      </w:rPr>
      <w:fldChar w:fldCharType="end"/>
    </w:r>
    <w:r w:rsidR="00BF4F6A">
      <w:rPr>
        <w:noProof/>
        <w:sz w:val="18"/>
        <w:szCs w:val="18"/>
      </w:rPr>
      <w:t>/12</w:t>
    </w:r>
  </w:p>
  <w:p w:rsidR="00D221AB" w:rsidRPr="00067178" w:rsidRDefault="00D221AB" w:rsidP="00067178">
    <w:pPr>
      <w:pStyle w:val="Footer"/>
      <w:ind w:left="0"/>
      <w:rPr>
        <w:noProof/>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21AB" w:rsidRDefault="00D221AB" w:rsidP="00406DE0">
    <w:pPr>
      <w:pStyle w:val="Footer"/>
      <w:ind w:left="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21AB" w:rsidRDefault="00D221AB">
      <w:pPr>
        <w:spacing w:before="0" w:after="0"/>
      </w:pPr>
      <w:r>
        <w:separator/>
      </w:r>
    </w:p>
  </w:footnote>
  <w:footnote w:type="continuationSeparator" w:id="0">
    <w:p w:rsidR="00D221AB" w:rsidRDefault="00D221AB">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21AB" w:rsidRPr="00347EF9" w:rsidRDefault="00D221AB" w:rsidP="00347EF9">
    <w:pPr>
      <w:pStyle w:val="Header"/>
      <w:tabs>
        <w:tab w:val="clear" w:pos="8640"/>
        <w:tab w:val="right" w:pos="9186"/>
      </w:tabs>
      <w:ind w:left="0"/>
      <w:rPr>
        <w:sz w:val="18"/>
        <w:szCs w:val="18"/>
        <w:lang w:val="et-EE"/>
      </w:rPr>
    </w:pPr>
    <w:r w:rsidRPr="00347EF9">
      <w:rPr>
        <w:sz w:val="18"/>
        <w:szCs w:val="18"/>
        <w:lang w:val="et-EE"/>
      </w:rPr>
      <w:t>VALGAS-VALKAS DVĪŅU PILSĒTU CENT</w:t>
    </w:r>
    <w:r>
      <w:rPr>
        <w:sz w:val="18"/>
        <w:szCs w:val="18"/>
        <w:lang w:val="et-EE"/>
      </w:rPr>
      <w:t>RA IERĪKOŠANAS BŪVPROJEKTS</w:t>
    </w:r>
    <w:r>
      <w:rPr>
        <w:sz w:val="18"/>
        <w:szCs w:val="18"/>
        <w:lang w:val="et-EE"/>
      </w:rPr>
      <w:tab/>
      <w:t xml:space="preserve">    </w:t>
    </w:r>
    <w:r w:rsidRPr="00347EF9">
      <w:rPr>
        <w:sz w:val="18"/>
        <w:szCs w:val="18"/>
        <w:lang w:val="et-EE"/>
      </w:rPr>
      <w:t>Darba nr. IN1601</w:t>
    </w:r>
  </w:p>
  <w:p w:rsidR="00D221AB" w:rsidRPr="00347EF9" w:rsidRDefault="00D221AB" w:rsidP="00347EF9">
    <w:pPr>
      <w:pStyle w:val="Header"/>
      <w:tabs>
        <w:tab w:val="clear" w:pos="8640"/>
        <w:tab w:val="right" w:pos="9186"/>
      </w:tabs>
      <w:ind w:left="0"/>
      <w:rPr>
        <w:sz w:val="18"/>
        <w:szCs w:val="18"/>
        <w:lang w:val="et-EE"/>
      </w:rPr>
    </w:pPr>
    <w:r>
      <w:rPr>
        <w:sz w:val="18"/>
        <w:szCs w:val="18"/>
        <w:lang w:val="et-EE"/>
      </w:rPr>
      <w:t>Adrese: Valga, Valka</w:t>
    </w:r>
    <w:r>
      <w:rPr>
        <w:sz w:val="18"/>
        <w:szCs w:val="18"/>
        <w:lang w:val="et-EE"/>
      </w:rPr>
      <w:tab/>
    </w:r>
    <w:r>
      <w:rPr>
        <w:sz w:val="18"/>
        <w:szCs w:val="18"/>
        <w:lang w:val="et-EE"/>
      </w:rPr>
      <w:tab/>
    </w:r>
    <w:r w:rsidRPr="00347EF9">
      <w:rPr>
        <w:sz w:val="18"/>
        <w:szCs w:val="18"/>
        <w:lang w:val="et-EE"/>
      </w:rPr>
      <w:t>Stadija: PP</w:t>
    </w:r>
  </w:p>
  <w:p w:rsidR="00D221AB" w:rsidRPr="00347EF9" w:rsidRDefault="00794F16" w:rsidP="00347EF9">
    <w:pPr>
      <w:pStyle w:val="Header"/>
      <w:tabs>
        <w:tab w:val="clear" w:pos="8640"/>
        <w:tab w:val="right" w:pos="9186"/>
      </w:tabs>
      <w:ind w:left="0"/>
      <w:rPr>
        <w:lang w:val="et-EE"/>
      </w:rPr>
    </w:pPr>
    <w:r>
      <w:rPr>
        <w:sz w:val="18"/>
        <w:szCs w:val="18"/>
        <w:lang w:val="et-EE"/>
      </w:rPr>
      <w:t>4</w:t>
    </w:r>
    <w:r w:rsidR="00951322">
      <w:rPr>
        <w:sz w:val="18"/>
        <w:szCs w:val="18"/>
        <w:lang w:val="et-EE"/>
      </w:rPr>
      <w:t>.</w:t>
    </w:r>
    <w:r w:rsidR="00D221AB" w:rsidRPr="00347EF9">
      <w:rPr>
        <w:sz w:val="18"/>
        <w:szCs w:val="18"/>
        <w:lang w:val="et-EE"/>
      </w:rPr>
      <w:t xml:space="preserve">2. DAĻA. </w:t>
    </w:r>
    <w:r w:rsidR="00951322" w:rsidRPr="00951322">
      <w:rPr>
        <w:sz w:val="18"/>
        <w:szCs w:val="18"/>
        <w:lang w:val="et-EE"/>
      </w:rPr>
      <w:t>Lietus ūdens kanalizācija</w:t>
    </w:r>
    <w:r w:rsidR="00D221AB">
      <w:rPr>
        <w:sz w:val="18"/>
        <w:szCs w:val="18"/>
        <w:lang w:val="et-EE"/>
      </w:rPr>
      <w:tab/>
    </w:r>
    <w:r w:rsidR="00D221AB">
      <w:rPr>
        <w:sz w:val="18"/>
        <w:szCs w:val="18"/>
        <w:lang w:val="et-EE"/>
      </w:rPr>
      <w:tab/>
    </w:r>
    <w:r w:rsidR="00D817EA">
      <w:rPr>
        <w:sz w:val="18"/>
        <w:szCs w:val="18"/>
        <w:lang w:val="et-EE"/>
      </w:rPr>
      <w:t>21</w:t>
    </w:r>
    <w:r w:rsidR="00D221AB" w:rsidRPr="00347EF9">
      <w:rPr>
        <w:sz w:val="18"/>
        <w:szCs w:val="18"/>
        <w:lang w:val="et-EE"/>
      </w:rPr>
      <w:t>.</w:t>
    </w:r>
    <w:r w:rsidR="0017044B">
      <w:rPr>
        <w:sz w:val="18"/>
        <w:szCs w:val="18"/>
        <w:lang w:val="et-EE"/>
      </w:rPr>
      <w:t>0</w:t>
    </w:r>
    <w:r w:rsidR="00D817EA">
      <w:rPr>
        <w:sz w:val="18"/>
        <w:szCs w:val="18"/>
        <w:lang w:val="et-EE"/>
      </w:rPr>
      <w:t>5</w:t>
    </w:r>
    <w:r w:rsidR="00D221AB" w:rsidRPr="00347EF9">
      <w:rPr>
        <w:sz w:val="18"/>
        <w:szCs w:val="18"/>
        <w:lang w:val="et-EE"/>
      </w:rPr>
      <w:t>.201</w:t>
    </w:r>
    <w:r w:rsidR="0017044B">
      <w:rPr>
        <w:sz w:val="18"/>
        <w:szCs w:val="18"/>
        <w:lang w:val="et-EE"/>
      </w:rPr>
      <w:t>8</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21AB" w:rsidRPr="00DA1902" w:rsidRDefault="00D221AB" w:rsidP="00DA1902">
    <w:pPr>
      <w:pStyle w:val="Header"/>
      <w:ind w:left="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6DC0E498"/>
    <w:lvl w:ilvl="0">
      <w:start w:val="1"/>
      <w:numFmt w:val="upperLetter"/>
      <w:lvlText w:val="%1."/>
      <w:lvlJc w:val="left"/>
      <w:pPr>
        <w:ind w:left="360" w:hanging="360"/>
      </w:pPr>
    </w:lvl>
    <w:lvl w:ilvl="1">
      <w:start w:val="1"/>
      <w:numFmt w:val="decimal"/>
      <w:pStyle w:val="Heading2"/>
      <w:lvlText w:val="%1.%2"/>
      <w:lvlJc w:val="left"/>
      <w:pPr>
        <w:tabs>
          <w:tab w:val="num" w:pos="1569"/>
        </w:tabs>
        <w:ind w:left="1569" w:hanging="576"/>
      </w:pPr>
      <w:rPr>
        <w:rFonts w:cs="Times New Roman"/>
      </w:rPr>
    </w:lvl>
    <w:lvl w:ilvl="2">
      <w:start w:val="1"/>
      <w:numFmt w:val="decimal"/>
      <w:pStyle w:val="Heading3"/>
      <w:lvlText w:val="%1.%2.%3"/>
      <w:lvlJc w:val="left"/>
      <w:pPr>
        <w:tabs>
          <w:tab w:val="num" w:pos="720"/>
        </w:tabs>
        <w:ind w:left="720" w:hanging="720"/>
      </w:pPr>
      <w:rPr>
        <w:rFonts w:cs="Times New Roman"/>
      </w:rPr>
    </w:lvl>
    <w:lvl w:ilvl="3">
      <w:start w:val="1"/>
      <w:numFmt w:val="decimal"/>
      <w:pStyle w:val="Heading4"/>
      <w:lvlText w:val="%1.%2.%3.%4"/>
      <w:lvlJc w:val="left"/>
      <w:pPr>
        <w:tabs>
          <w:tab w:val="num" w:pos="864"/>
        </w:tabs>
        <w:ind w:left="864" w:hanging="864"/>
      </w:pPr>
      <w:rPr>
        <w:rFonts w:cs="Times New Roman"/>
        <w:b/>
        <w:bCs w:val="0"/>
        <w:i w:val="0"/>
        <w:iCs w:val="0"/>
        <w:caps w:val="0"/>
        <w:smallCaps w:val="0"/>
        <w:strike w:val="0"/>
        <w:dstrike w:val="0"/>
        <w:vanish w:val="0"/>
        <w:spacing w:val="0"/>
        <w:kern w:val="0"/>
        <w:position w:val="0"/>
        <w:u w:val="none"/>
        <w:effect w:val="none"/>
        <w:vertAlign w:val="baseline"/>
      </w:rPr>
    </w:lvl>
    <w:lvl w:ilvl="4">
      <w:start w:val="1"/>
      <w:numFmt w:val="decimal"/>
      <w:lvlText w:val="%1.%2.%3.%4.%5"/>
      <w:lvlJc w:val="left"/>
      <w:pPr>
        <w:tabs>
          <w:tab w:val="num" w:pos="1008"/>
        </w:tabs>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start w:val="1"/>
      <w:numFmt w:val="decimal"/>
      <w:pStyle w:val="Heading9"/>
      <w:lvlText w:val="%1.%2.%3.%4.%5.%6.%7.%8.%9"/>
      <w:lvlJc w:val="left"/>
      <w:pPr>
        <w:tabs>
          <w:tab w:val="num" w:pos="1584"/>
        </w:tabs>
        <w:ind w:left="1584" w:hanging="1584"/>
      </w:pPr>
      <w:rPr>
        <w:rFonts w:cs="Times New Roman"/>
      </w:rPr>
    </w:lvl>
  </w:abstractNum>
  <w:abstractNum w:abstractNumId="1" w15:restartNumberingAfterBreak="0">
    <w:nsid w:val="00000001"/>
    <w:multiLevelType w:val="singleLevel"/>
    <w:tmpl w:val="00000001"/>
    <w:name w:val="Outline"/>
    <w:lvl w:ilvl="0">
      <w:start w:val="1"/>
      <w:numFmt w:val="bullet"/>
      <w:lvlText w:val=""/>
      <w:lvlJc w:val="left"/>
      <w:pPr>
        <w:tabs>
          <w:tab w:val="num" w:pos="720"/>
        </w:tabs>
        <w:ind w:left="720" w:hanging="360"/>
      </w:pPr>
      <w:rPr>
        <w:rFonts w:ascii="Symbol" w:hAnsi="Symbol"/>
      </w:rPr>
    </w:lvl>
  </w:abstractNum>
  <w:abstractNum w:abstractNumId="2" w15:restartNumberingAfterBreak="0">
    <w:nsid w:val="00000002"/>
    <w:multiLevelType w:val="singleLevel"/>
    <w:tmpl w:val="00000002"/>
    <w:name w:val="WW8Num2"/>
    <w:lvl w:ilvl="0">
      <w:start w:val="1"/>
      <w:numFmt w:val="bullet"/>
      <w:lvlText w:val=""/>
      <w:lvlJc w:val="left"/>
      <w:pPr>
        <w:tabs>
          <w:tab w:val="num" w:pos="1080"/>
        </w:tabs>
        <w:ind w:left="1080" w:hanging="360"/>
      </w:pPr>
      <w:rPr>
        <w:rFonts w:ascii="Symbol" w:hAnsi="Symbol"/>
      </w:rPr>
    </w:lvl>
  </w:abstractNum>
  <w:abstractNum w:abstractNumId="3" w15:restartNumberingAfterBreak="0">
    <w:nsid w:val="00000003"/>
    <w:multiLevelType w:val="singleLevel"/>
    <w:tmpl w:val="C5E8EAB0"/>
    <w:lvl w:ilvl="0">
      <w:start w:val="1"/>
      <w:numFmt w:val="decimal"/>
      <w:lvlText w:val="%1."/>
      <w:lvlJc w:val="left"/>
      <w:pPr>
        <w:ind w:left="360" w:hanging="360"/>
      </w:pPr>
      <w:rPr>
        <w:sz w:val="20"/>
        <w:szCs w:val="20"/>
      </w:rPr>
    </w:lvl>
  </w:abstractNum>
  <w:abstractNum w:abstractNumId="4" w15:restartNumberingAfterBreak="0">
    <w:nsid w:val="00000004"/>
    <w:multiLevelType w:val="singleLevel"/>
    <w:tmpl w:val="00000004"/>
    <w:name w:val="WW8Num4"/>
    <w:lvl w:ilvl="0">
      <w:numFmt w:val="bullet"/>
      <w:lvlText w:val="l"/>
      <w:lvlJc w:val="left"/>
      <w:pPr>
        <w:tabs>
          <w:tab w:val="num" w:pos="0"/>
        </w:tabs>
      </w:pPr>
      <w:rPr>
        <w:rFonts w:ascii="Wingdings" w:hAnsi="Wingdings"/>
      </w:rPr>
    </w:lvl>
  </w:abstractNum>
  <w:abstractNum w:abstractNumId="5" w15:restartNumberingAfterBreak="0">
    <w:nsid w:val="0000000E"/>
    <w:multiLevelType w:val="singleLevel"/>
    <w:tmpl w:val="0000000E"/>
    <w:name w:val="WW8Num16"/>
    <w:lvl w:ilvl="0">
      <w:start w:val="1"/>
      <w:numFmt w:val="bullet"/>
      <w:lvlText w:val=""/>
      <w:lvlJc w:val="left"/>
      <w:pPr>
        <w:tabs>
          <w:tab w:val="num" w:pos="0"/>
        </w:tabs>
        <w:ind w:left="769" w:hanging="360"/>
      </w:pPr>
      <w:rPr>
        <w:rFonts w:ascii="Symbol" w:hAnsi="Symbol"/>
      </w:rPr>
    </w:lvl>
  </w:abstractNum>
  <w:abstractNum w:abstractNumId="6" w15:restartNumberingAfterBreak="0">
    <w:nsid w:val="0000000F"/>
    <w:multiLevelType w:val="singleLevel"/>
    <w:tmpl w:val="0000000F"/>
    <w:name w:val="WW8Num17"/>
    <w:lvl w:ilvl="0">
      <w:start w:val="1"/>
      <w:numFmt w:val="decimal"/>
      <w:lvlText w:val="%1"/>
      <w:lvlJc w:val="left"/>
      <w:pPr>
        <w:tabs>
          <w:tab w:val="num" w:pos="0"/>
        </w:tabs>
        <w:ind w:left="3501" w:hanging="1800"/>
      </w:pPr>
      <w:rPr>
        <w:rFonts w:cs="Times New Roman"/>
        <w:b/>
      </w:rPr>
    </w:lvl>
  </w:abstractNum>
  <w:abstractNum w:abstractNumId="7" w15:restartNumberingAfterBreak="0">
    <w:nsid w:val="0440378D"/>
    <w:multiLevelType w:val="multilevel"/>
    <w:tmpl w:val="97BCA25A"/>
    <w:lvl w:ilvl="0">
      <w:start w:val="1"/>
      <w:numFmt w:val="bullet"/>
      <w:lvlText w:val=""/>
      <w:lvlJc w:val="left"/>
      <w:pPr>
        <w:ind w:left="1287" w:hanging="360"/>
      </w:pPr>
      <w:rPr>
        <w:rFonts w:ascii="Symbol" w:hAnsi="Symbol" w:cs="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abstractNum w:abstractNumId="8" w15:restartNumberingAfterBreak="0">
    <w:nsid w:val="094544B7"/>
    <w:multiLevelType w:val="hybridMultilevel"/>
    <w:tmpl w:val="E85EF4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0D7C0E81"/>
    <w:multiLevelType w:val="multilevel"/>
    <w:tmpl w:val="4AE0E7DE"/>
    <w:lvl w:ilvl="0">
      <w:start w:val="1"/>
      <w:numFmt w:val="upperLetter"/>
      <w:lvlText w:val="%1."/>
      <w:lvlJc w:val="left"/>
      <w:pPr>
        <w:ind w:left="360" w:hanging="360"/>
      </w:pPr>
    </w:lvl>
    <w:lvl w:ilvl="1">
      <w:start w:val="1"/>
      <w:numFmt w:val="decimal"/>
      <w:lvlText w:val="%1.%2"/>
      <w:lvlJc w:val="left"/>
      <w:pPr>
        <w:tabs>
          <w:tab w:val="num" w:pos="1569"/>
        </w:tabs>
        <w:ind w:left="1569"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rPr>
        <w:b/>
        <w:bCs w:val="0"/>
        <w:i w:val="0"/>
        <w:iCs w:val="0"/>
        <w:caps w:val="0"/>
        <w:smallCaps w:val="0"/>
        <w:strike w:val="0"/>
        <w:dstrike w:val="0"/>
        <w:vanish w:val="0"/>
        <w:spacing w:val="0"/>
        <w:position w:val="0"/>
        <w:sz w:val="20"/>
        <w:u w:val="none"/>
        <w:effect w:val="none"/>
        <w:vertAlign w:val="baseline"/>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235324E"/>
    <w:multiLevelType w:val="multilevel"/>
    <w:tmpl w:val="0B0C3758"/>
    <w:lvl w:ilvl="0">
      <w:start w:val="1"/>
      <w:numFmt w:val="bullet"/>
      <w:lvlText w:val=""/>
      <w:lvlJc w:val="left"/>
      <w:rPr>
        <w:rFonts w:ascii="Symbol" w:hAnsi="Symbol" w:hint="default"/>
        <w:color w:val="00000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2C540B1"/>
    <w:multiLevelType w:val="hybridMultilevel"/>
    <w:tmpl w:val="D5E407B2"/>
    <w:lvl w:ilvl="0" w:tplc="EA96282C">
      <w:start w:val="1"/>
      <w:numFmt w:val="bullet"/>
      <w:lvlText w:val=""/>
      <w:lvlJc w:val="left"/>
      <w:pPr>
        <w:ind w:left="1287" w:hanging="360"/>
      </w:pPr>
      <w:rPr>
        <w:rFonts w:ascii="Symbol" w:hAnsi="Symbol"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12" w15:restartNumberingAfterBreak="0">
    <w:nsid w:val="13D22672"/>
    <w:multiLevelType w:val="hybridMultilevel"/>
    <w:tmpl w:val="AD30A09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C01125F"/>
    <w:multiLevelType w:val="hybridMultilevel"/>
    <w:tmpl w:val="EA5667C8"/>
    <w:lvl w:ilvl="0" w:tplc="04250001">
      <w:start w:val="1"/>
      <w:numFmt w:val="bullet"/>
      <w:lvlText w:val=""/>
      <w:lvlJc w:val="left"/>
      <w:pPr>
        <w:ind w:left="1287" w:hanging="360"/>
      </w:pPr>
      <w:rPr>
        <w:rFonts w:ascii="Symbol" w:hAnsi="Symbol"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14" w15:restartNumberingAfterBreak="0">
    <w:nsid w:val="21962F08"/>
    <w:multiLevelType w:val="multilevel"/>
    <w:tmpl w:val="F0FA6C66"/>
    <w:lvl w:ilvl="0">
      <w:start w:val="1"/>
      <w:numFmt w:val="bullet"/>
      <w:lvlText w:val=""/>
      <w:lvlJc w:val="left"/>
      <w:pPr>
        <w:ind w:left="1287" w:hanging="360"/>
      </w:pPr>
      <w:rPr>
        <w:rFonts w:ascii="Symbol" w:hAnsi="Symbol" w:cs="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abstractNum w:abstractNumId="15" w15:restartNumberingAfterBreak="0">
    <w:nsid w:val="2B9C2AF4"/>
    <w:multiLevelType w:val="hybridMultilevel"/>
    <w:tmpl w:val="117C0C1E"/>
    <w:lvl w:ilvl="0" w:tplc="EA96282C">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2DBA03DD"/>
    <w:multiLevelType w:val="multilevel"/>
    <w:tmpl w:val="BB08DC8A"/>
    <w:lvl w:ilvl="0">
      <w:start w:val="1"/>
      <w:numFmt w:val="bullet"/>
      <w:lvlText w:val=""/>
      <w:lvlJc w:val="left"/>
      <w:pPr>
        <w:ind w:left="1287" w:hanging="360"/>
      </w:pPr>
      <w:rPr>
        <w:rFonts w:ascii="Symbol" w:hAnsi="Symbol" w:cs="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abstractNum w:abstractNumId="17" w15:restartNumberingAfterBreak="0">
    <w:nsid w:val="311117B2"/>
    <w:multiLevelType w:val="hybridMultilevel"/>
    <w:tmpl w:val="6192AF9A"/>
    <w:lvl w:ilvl="0" w:tplc="DF16ED1E">
      <w:start w:val="1"/>
      <w:numFmt w:val="bullet"/>
      <w:lvlText w:val="-"/>
      <w:lvlJc w:val="left"/>
      <w:pPr>
        <w:ind w:left="2079" w:hanging="360"/>
      </w:pPr>
      <w:rPr>
        <w:rFonts w:ascii="Times New Roman" w:eastAsia="Times New Roman" w:hAnsi="Times New Roman" w:cs="Times New Roman"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18" w15:restartNumberingAfterBreak="0">
    <w:nsid w:val="36884B3E"/>
    <w:multiLevelType w:val="hybridMultilevel"/>
    <w:tmpl w:val="89562958"/>
    <w:lvl w:ilvl="0" w:tplc="EA96282C">
      <w:start w:val="1"/>
      <w:numFmt w:val="bullet"/>
      <w:lvlText w:val=""/>
      <w:lvlJc w:val="left"/>
      <w:pPr>
        <w:ind w:left="1287" w:hanging="360"/>
      </w:pPr>
      <w:rPr>
        <w:rFonts w:ascii="Symbol" w:hAnsi="Symbol"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19" w15:restartNumberingAfterBreak="0">
    <w:nsid w:val="3C8165CD"/>
    <w:multiLevelType w:val="multilevel"/>
    <w:tmpl w:val="7264CDE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0" w15:restartNumberingAfterBreak="0">
    <w:nsid w:val="4E7E7DF8"/>
    <w:multiLevelType w:val="hybridMultilevel"/>
    <w:tmpl w:val="7BDE7680"/>
    <w:lvl w:ilvl="0" w:tplc="04250001">
      <w:start w:val="1"/>
      <w:numFmt w:val="bullet"/>
      <w:lvlText w:val=""/>
      <w:lvlJc w:val="left"/>
      <w:pPr>
        <w:ind w:left="1287" w:hanging="360"/>
      </w:pPr>
      <w:rPr>
        <w:rFonts w:ascii="Symbol" w:hAnsi="Symbol"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21" w15:restartNumberingAfterBreak="0">
    <w:nsid w:val="55304F92"/>
    <w:multiLevelType w:val="multilevel"/>
    <w:tmpl w:val="AB929AD8"/>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2" w15:restartNumberingAfterBreak="0">
    <w:nsid w:val="55957502"/>
    <w:multiLevelType w:val="hybridMultilevel"/>
    <w:tmpl w:val="8062AF74"/>
    <w:lvl w:ilvl="0" w:tplc="EA96282C">
      <w:start w:val="1"/>
      <w:numFmt w:val="bullet"/>
      <w:lvlText w:val=""/>
      <w:lvlJc w:val="left"/>
      <w:pPr>
        <w:ind w:left="1287" w:hanging="360"/>
      </w:pPr>
      <w:rPr>
        <w:rFonts w:ascii="Symbol" w:hAnsi="Symbol"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23" w15:restartNumberingAfterBreak="0">
    <w:nsid w:val="5C44660A"/>
    <w:multiLevelType w:val="multilevel"/>
    <w:tmpl w:val="BE185908"/>
    <w:lvl w:ilvl="0">
      <w:start w:val="2"/>
      <w:numFmt w:val="bullet"/>
      <w:pStyle w:val="Normal-list"/>
      <w:lvlText w:val="-"/>
      <w:lvlJc w:val="left"/>
      <w:pPr>
        <w:tabs>
          <w:tab w:val="num" w:pos="1080"/>
        </w:tabs>
        <w:ind w:left="1080" w:hanging="360"/>
      </w:pPr>
      <w:rPr>
        <w:rFonts w:ascii="Times New Roman" w:eastAsia="Times New Roman" w:hAnsi="Times New Roman" w:hint="default"/>
      </w:rPr>
    </w:lvl>
    <w:lvl w:ilvl="1">
      <w:start w:val="1"/>
      <w:numFmt w:val="bullet"/>
      <w:pStyle w:val="Normal-under"/>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F1E58F2"/>
    <w:multiLevelType w:val="multilevel"/>
    <w:tmpl w:val="12D27DE8"/>
    <w:lvl w:ilvl="0">
      <w:start w:val="1"/>
      <w:numFmt w:val="bullet"/>
      <w:lvlText w:val=""/>
      <w:lvlJc w:val="left"/>
      <w:pPr>
        <w:ind w:left="1287" w:hanging="360"/>
      </w:pPr>
      <w:rPr>
        <w:rFonts w:ascii="Symbol" w:hAnsi="Symbol" w:cs="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abstractNum w:abstractNumId="25" w15:restartNumberingAfterBreak="0">
    <w:nsid w:val="5F6C7205"/>
    <w:multiLevelType w:val="hybridMultilevel"/>
    <w:tmpl w:val="E6ACFE96"/>
    <w:lvl w:ilvl="0" w:tplc="B8180394">
      <w:numFmt w:val="bullet"/>
      <w:lvlText w:val="-"/>
      <w:lvlJc w:val="left"/>
      <w:pPr>
        <w:ind w:left="1287" w:hanging="360"/>
      </w:pPr>
      <w:rPr>
        <w:rFonts w:ascii="Trebuchet MS" w:eastAsia="Times New Roman" w:hAnsi="Trebuchet MS" w:cs="Times New Roman"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26" w15:restartNumberingAfterBreak="0">
    <w:nsid w:val="64E4426F"/>
    <w:multiLevelType w:val="multilevel"/>
    <w:tmpl w:val="0D84D3D8"/>
    <w:lvl w:ilvl="0">
      <w:start w:val="1"/>
      <w:numFmt w:val="bullet"/>
      <w:pStyle w:val="Table"/>
      <w:lvlText w:val=""/>
      <w:lvlJc w:val="left"/>
      <w:pPr>
        <w:tabs>
          <w:tab w:val="num" w:pos="1979"/>
        </w:tabs>
        <w:ind w:left="1976" w:hanging="357"/>
      </w:pPr>
      <w:rPr>
        <w:rFonts w:ascii="Symbol" w:hAnsi="Symbol" w:hint="default"/>
        <w:color w:val="auto"/>
      </w:rPr>
    </w:lvl>
    <w:lvl w:ilvl="1" w:tentative="1">
      <w:start w:val="1"/>
      <w:numFmt w:val="bullet"/>
      <w:lvlText w:val="o"/>
      <w:lvlJc w:val="left"/>
      <w:pPr>
        <w:tabs>
          <w:tab w:val="num" w:pos="1979"/>
        </w:tabs>
        <w:ind w:left="1979" w:hanging="360"/>
      </w:pPr>
      <w:rPr>
        <w:rFonts w:ascii="Courier New" w:hAnsi="Courier New" w:hint="default"/>
      </w:rPr>
    </w:lvl>
    <w:lvl w:ilvl="2" w:tentative="1">
      <w:start w:val="1"/>
      <w:numFmt w:val="bullet"/>
      <w:lvlText w:val=""/>
      <w:lvlJc w:val="left"/>
      <w:pPr>
        <w:tabs>
          <w:tab w:val="num" w:pos="2699"/>
        </w:tabs>
        <w:ind w:left="2699" w:hanging="360"/>
      </w:pPr>
      <w:rPr>
        <w:rFonts w:ascii="Wingdings" w:hAnsi="Wingdings" w:hint="default"/>
      </w:rPr>
    </w:lvl>
    <w:lvl w:ilvl="3" w:tentative="1">
      <w:start w:val="1"/>
      <w:numFmt w:val="bullet"/>
      <w:lvlText w:val=""/>
      <w:lvlJc w:val="left"/>
      <w:pPr>
        <w:tabs>
          <w:tab w:val="num" w:pos="3419"/>
        </w:tabs>
        <w:ind w:left="3419" w:hanging="360"/>
      </w:pPr>
      <w:rPr>
        <w:rFonts w:ascii="Symbol" w:hAnsi="Symbol" w:hint="default"/>
      </w:rPr>
    </w:lvl>
    <w:lvl w:ilvl="4" w:tentative="1">
      <w:start w:val="1"/>
      <w:numFmt w:val="bullet"/>
      <w:lvlText w:val="o"/>
      <w:lvlJc w:val="left"/>
      <w:pPr>
        <w:tabs>
          <w:tab w:val="num" w:pos="4139"/>
        </w:tabs>
        <w:ind w:left="4139" w:hanging="360"/>
      </w:pPr>
      <w:rPr>
        <w:rFonts w:ascii="Courier New" w:hAnsi="Courier New" w:hint="default"/>
      </w:rPr>
    </w:lvl>
    <w:lvl w:ilvl="5" w:tentative="1">
      <w:start w:val="1"/>
      <w:numFmt w:val="bullet"/>
      <w:lvlText w:val=""/>
      <w:lvlJc w:val="left"/>
      <w:pPr>
        <w:tabs>
          <w:tab w:val="num" w:pos="4859"/>
        </w:tabs>
        <w:ind w:left="4859" w:hanging="360"/>
      </w:pPr>
      <w:rPr>
        <w:rFonts w:ascii="Wingdings" w:hAnsi="Wingdings" w:hint="default"/>
      </w:rPr>
    </w:lvl>
    <w:lvl w:ilvl="6" w:tentative="1">
      <w:start w:val="1"/>
      <w:numFmt w:val="bullet"/>
      <w:lvlText w:val=""/>
      <w:lvlJc w:val="left"/>
      <w:pPr>
        <w:tabs>
          <w:tab w:val="num" w:pos="5579"/>
        </w:tabs>
        <w:ind w:left="5579" w:hanging="360"/>
      </w:pPr>
      <w:rPr>
        <w:rFonts w:ascii="Symbol" w:hAnsi="Symbol" w:hint="default"/>
      </w:rPr>
    </w:lvl>
    <w:lvl w:ilvl="7" w:tentative="1">
      <w:start w:val="1"/>
      <w:numFmt w:val="bullet"/>
      <w:lvlText w:val="o"/>
      <w:lvlJc w:val="left"/>
      <w:pPr>
        <w:tabs>
          <w:tab w:val="num" w:pos="6299"/>
        </w:tabs>
        <w:ind w:left="6299" w:hanging="360"/>
      </w:pPr>
      <w:rPr>
        <w:rFonts w:ascii="Courier New" w:hAnsi="Courier New" w:hint="default"/>
      </w:rPr>
    </w:lvl>
    <w:lvl w:ilvl="8" w:tentative="1">
      <w:start w:val="1"/>
      <w:numFmt w:val="bullet"/>
      <w:lvlText w:val=""/>
      <w:lvlJc w:val="left"/>
      <w:pPr>
        <w:tabs>
          <w:tab w:val="num" w:pos="7019"/>
        </w:tabs>
        <w:ind w:left="7019" w:hanging="360"/>
      </w:pPr>
      <w:rPr>
        <w:rFonts w:ascii="Wingdings" w:hAnsi="Wingdings" w:hint="default"/>
      </w:rPr>
    </w:lvl>
  </w:abstractNum>
  <w:abstractNum w:abstractNumId="27" w15:restartNumberingAfterBreak="0">
    <w:nsid w:val="65EE21A9"/>
    <w:multiLevelType w:val="hybridMultilevel"/>
    <w:tmpl w:val="62165F2C"/>
    <w:lvl w:ilvl="0" w:tplc="44E2E8EC">
      <w:start w:val="1"/>
      <w:numFmt w:val="upperLetter"/>
      <w:lvlText w:val="%1."/>
      <w:lvlJc w:val="left"/>
      <w:pPr>
        <w:ind w:left="927" w:hanging="360"/>
      </w:pPr>
      <w:rPr>
        <w:rFonts w:hint="default"/>
      </w:r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28" w15:restartNumberingAfterBreak="0">
    <w:nsid w:val="67EE5B43"/>
    <w:multiLevelType w:val="multilevel"/>
    <w:tmpl w:val="AF8628DC"/>
    <w:lvl w:ilvl="0">
      <w:start w:val="1"/>
      <w:numFmt w:val="bullet"/>
      <w:lvlText w:val=""/>
      <w:lvlJc w:val="left"/>
      <w:pPr>
        <w:ind w:left="1287" w:hanging="360"/>
      </w:pPr>
      <w:rPr>
        <w:rFonts w:ascii="Symbol" w:hAnsi="Symbol" w:cs="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abstractNum w:abstractNumId="29" w15:restartNumberingAfterBreak="0">
    <w:nsid w:val="6824761E"/>
    <w:multiLevelType w:val="hybridMultilevel"/>
    <w:tmpl w:val="233630D8"/>
    <w:lvl w:ilvl="0" w:tplc="EA96282C">
      <w:start w:val="1"/>
      <w:numFmt w:val="bullet"/>
      <w:lvlText w:val=""/>
      <w:lvlJc w:val="left"/>
      <w:pPr>
        <w:ind w:left="1287" w:hanging="360"/>
      </w:pPr>
      <w:rPr>
        <w:rFonts w:ascii="Symbol" w:hAnsi="Symbol"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30" w15:restartNumberingAfterBreak="0">
    <w:nsid w:val="68623F98"/>
    <w:multiLevelType w:val="hybridMultilevel"/>
    <w:tmpl w:val="1A8EFCB4"/>
    <w:lvl w:ilvl="0" w:tplc="68C252B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6A2266B4"/>
    <w:multiLevelType w:val="multilevel"/>
    <w:tmpl w:val="B7AA9D74"/>
    <w:lvl w:ilvl="0">
      <w:start w:val="1"/>
      <w:numFmt w:val="none"/>
      <w:suff w:val="nothing"/>
      <w:lvlText w:val=""/>
      <w:lvlJc w:val="left"/>
      <w:pPr>
        <w:ind w:left="432" w:hanging="432"/>
      </w:pPr>
    </w:lvl>
    <w:lvl w:ilvl="1">
      <w:start w:val="1"/>
      <w:numFmt w:val="decimal"/>
      <w:lvlText w:val="%2"/>
      <w:lvlJc w:val="left"/>
      <w:pPr>
        <w:tabs>
          <w:tab w:val="num" w:pos="1569"/>
        </w:tabs>
        <w:ind w:left="1569" w:hanging="576"/>
      </w:pPr>
    </w:lvl>
    <w:lvl w:ilvl="2">
      <w:start w:val="1"/>
      <w:numFmt w:val="decimal"/>
      <w:lvlText w:val="%2.%3"/>
      <w:lvlJc w:val="left"/>
      <w:pPr>
        <w:tabs>
          <w:tab w:val="num" w:pos="720"/>
        </w:tabs>
        <w:ind w:left="720" w:hanging="720"/>
      </w:pPr>
    </w:lvl>
    <w:lvl w:ilvl="3">
      <w:start w:val="1"/>
      <w:numFmt w:val="decimal"/>
      <w:lvlText w:val="%2.%3.%4"/>
      <w:lvlJc w:val="left"/>
      <w:pPr>
        <w:tabs>
          <w:tab w:val="num" w:pos="864"/>
        </w:tabs>
        <w:ind w:left="864" w:hanging="864"/>
      </w:pPr>
      <w:rPr>
        <w:b/>
        <w:bCs w:val="0"/>
        <w:i w:val="0"/>
        <w:iCs w:val="0"/>
        <w:caps w:val="0"/>
        <w:smallCaps w:val="0"/>
        <w:strike w:val="0"/>
        <w:dstrike w:val="0"/>
        <w:vanish w:val="0"/>
        <w:spacing w:val="0"/>
        <w:position w:val="0"/>
        <w:sz w:val="20"/>
        <w:u w:val="none"/>
        <w:effect w:val="none"/>
        <w:vertAlign w:val="baseline"/>
      </w:rPr>
    </w:lvl>
    <w:lvl w:ilvl="4">
      <w:start w:val="1"/>
      <w:numFmt w:val="none"/>
      <w:suff w:val="nothing"/>
      <w:lvlText w:val=""/>
      <w:lvlJc w:val="left"/>
      <w:pPr>
        <w:ind w:left="1008" w:hanging="1008"/>
      </w:pPr>
    </w:lvl>
    <w:lvl w:ilvl="5">
      <w:start w:val="1"/>
      <w:numFmt w:val="decimal"/>
      <w:lvlText w:val="%2.%3.%4.%6"/>
      <w:lvlJc w:val="left"/>
      <w:pPr>
        <w:tabs>
          <w:tab w:val="num" w:pos="1152"/>
        </w:tabs>
        <w:ind w:left="1152" w:hanging="1152"/>
      </w:pPr>
    </w:lvl>
    <w:lvl w:ilvl="6">
      <w:start w:val="1"/>
      <w:numFmt w:val="decimal"/>
      <w:lvlText w:val="%2.%3.%4.%6.%7"/>
      <w:lvlJc w:val="left"/>
      <w:pPr>
        <w:tabs>
          <w:tab w:val="num" w:pos="1296"/>
        </w:tabs>
        <w:ind w:left="1296" w:hanging="1296"/>
      </w:pPr>
    </w:lvl>
    <w:lvl w:ilvl="7">
      <w:start w:val="1"/>
      <w:numFmt w:val="decimal"/>
      <w:lvlText w:val="%2.%3.%4.%6.%7.%8"/>
      <w:lvlJc w:val="left"/>
      <w:pPr>
        <w:tabs>
          <w:tab w:val="num" w:pos="1440"/>
        </w:tabs>
        <w:ind w:left="1440" w:hanging="1440"/>
      </w:pPr>
    </w:lvl>
    <w:lvl w:ilvl="8">
      <w:start w:val="1"/>
      <w:numFmt w:val="decimal"/>
      <w:lvlText w:val="%2.%3.%4.%6.%7.%8.%9"/>
      <w:lvlJc w:val="left"/>
      <w:pPr>
        <w:tabs>
          <w:tab w:val="num" w:pos="1584"/>
        </w:tabs>
        <w:ind w:left="1584" w:hanging="1584"/>
      </w:pPr>
    </w:lvl>
  </w:abstractNum>
  <w:abstractNum w:abstractNumId="32" w15:restartNumberingAfterBreak="0">
    <w:nsid w:val="6A8420F0"/>
    <w:multiLevelType w:val="multilevel"/>
    <w:tmpl w:val="DD00C56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15:restartNumberingAfterBreak="0">
    <w:nsid w:val="6B9166E9"/>
    <w:multiLevelType w:val="hybridMultilevel"/>
    <w:tmpl w:val="024A47BC"/>
    <w:lvl w:ilvl="0" w:tplc="04250001">
      <w:start w:val="1"/>
      <w:numFmt w:val="bullet"/>
      <w:lvlText w:val=""/>
      <w:lvlJc w:val="left"/>
      <w:pPr>
        <w:ind w:left="1287" w:hanging="360"/>
      </w:pPr>
      <w:rPr>
        <w:rFonts w:ascii="Symbol" w:hAnsi="Symbol"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34" w15:restartNumberingAfterBreak="0">
    <w:nsid w:val="6C222AF6"/>
    <w:multiLevelType w:val="hybridMultilevel"/>
    <w:tmpl w:val="2F9CDE9A"/>
    <w:lvl w:ilvl="0" w:tplc="04250001">
      <w:start w:val="1"/>
      <w:numFmt w:val="bullet"/>
      <w:lvlText w:val=""/>
      <w:lvlJc w:val="left"/>
      <w:pPr>
        <w:ind w:left="1287" w:hanging="360"/>
      </w:pPr>
      <w:rPr>
        <w:rFonts w:ascii="Symbol" w:hAnsi="Symbol"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35" w15:restartNumberingAfterBreak="0">
    <w:nsid w:val="70250FB0"/>
    <w:multiLevelType w:val="hybridMultilevel"/>
    <w:tmpl w:val="C83C2B7A"/>
    <w:lvl w:ilvl="0" w:tplc="04250001">
      <w:start w:val="1"/>
      <w:numFmt w:val="bullet"/>
      <w:lvlText w:val=""/>
      <w:lvlJc w:val="left"/>
      <w:pPr>
        <w:ind w:left="1287" w:hanging="360"/>
      </w:pPr>
      <w:rPr>
        <w:rFonts w:ascii="Symbol" w:hAnsi="Symbol"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36" w15:restartNumberingAfterBreak="0">
    <w:nsid w:val="717268CE"/>
    <w:multiLevelType w:val="hybridMultilevel"/>
    <w:tmpl w:val="4D2E370C"/>
    <w:lvl w:ilvl="0" w:tplc="04250001">
      <w:start w:val="1"/>
      <w:numFmt w:val="bullet"/>
      <w:lvlText w:val=""/>
      <w:lvlJc w:val="left"/>
      <w:pPr>
        <w:ind w:left="1287" w:hanging="360"/>
      </w:pPr>
      <w:rPr>
        <w:rFonts w:ascii="Symbol" w:hAnsi="Symbol"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37" w15:restartNumberingAfterBreak="0">
    <w:nsid w:val="75255D25"/>
    <w:multiLevelType w:val="multilevel"/>
    <w:tmpl w:val="5386D714"/>
    <w:lvl w:ilvl="0">
      <w:start w:val="1"/>
      <w:numFmt w:val="bullet"/>
      <w:lvlText w:val=""/>
      <w:lvlJc w:val="left"/>
      <w:pPr>
        <w:ind w:left="1287" w:hanging="360"/>
      </w:pPr>
      <w:rPr>
        <w:rFonts w:ascii="Symbol" w:hAnsi="Symbol" w:cs="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abstractNum w:abstractNumId="38" w15:restartNumberingAfterBreak="0">
    <w:nsid w:val="75854877"/>
    <w:multiLevelType w:val="hybridMultilevel"/>
    <w:tmpl w:val="8D0ECC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59D6033"/>
    <w:multiLevelType w:val="hybridMultilevel"/>
    <w:tmpl w:val="D5F8064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0" w15:restartNumberingAfterBreak="0">
    <w:nsid w:val="75CE22DD"/>
    <w:multiLevelType w:val="hybridMultilevel"/>
    <w:tmpl w:val="4D0E950E"/>
    <w:lvl w:ilvl="0" w:tplc="DF16ED1E">
      <w:start w:val="1"/>
      <w:numFmt w:val="bullet"/>
      <w:lvlText w:val="-"/>
      <w:lvlJc w:val="left"/>
      <w:pPr>
        <w:ind w:left="1512" w:hanging="360"/>
      </w:pPr>
      <w:rPr>
        <w:rFonts w:ascii="Times New Roman" w:eastAsia="Times New Roman" w:hAnsi="Times New Roman" w:cs="Times New Roman" w:hint="default"/>
      </w:rPr>
    </w:lvl>
    <w:lvl w:ilvl="1" w:tplc="08090003" w:tentative="1">
      <w:start w:val="1"/>
      <w:numFmt w:val="bullet"/>
      <w:lvlText w:val="o"/>
      <w:lvlJc w:val="left"/>
      <w:pPr>
        <w:ind w:left="2232" w:hanging="360"/>
      </w:pPr>
      <w:rPr>
        <w:rFonts w:ascii="Courier New" w:hAnsi="Courier New" w:cs="Courier New" w:hint="default"/>
      </w:rPr>
    </w:lvl>
    <w:lvl w:ilvl="2" w:tplc="08090005" w:tentative="1">
      <w:start w:val="1"/>
      <w:numFmt w:val="bullet"/>
      <w:lvlText w:val=""/>
      <w:lvlJc w:val="left"/>
      <w:pPr>
        <w:ind w:left="2952" w:hanging="360"/>
      </w:pPr>
      <w:rPr>
        <w:rFonts w:ascii="Wingdings" w:hAnsi="Wingdings" w:hint="default"/>
      </w:rPr>
    </w:lvl>
    <w:lvl w:ilvl="3" w:tplc="08090001" w:tentative="1">
      <w:start w:val="1"/>
      <w:numFmt w:val="bullet"/>
      <w:lvlText w:val=""/>
      <w:lvlJc w:val="left"/>
      <w:pPr>
        <w:ind w:left="3672" w:hanging="360"/>
      </w:pPr>
      <w:rPr>
        <w:rFonts w:ascii="Symbol" w:hAnsi="Symbol" w:hint="default"/>
      </w:rPr>
    </w:lvl>
    <w:lvl w:ilvl="4" w:tplc="08090003" w:tentative="1">
      <w:start w:val="1"/>
      <w:numFmt w:val="bullet"/>
      <w:lvlText w:val="o"/>
      <w:lvlJc w:val="left"/>
      <w:pPr>
        <w:ind w:left="4392" w:hanging="360"/>
      </w:pPr>
      <w:rPr>
        <w:rFonts w:ascii="Courier New" w:hAnsi="Courier New" w:cs="Courier New" w:hint="default"/>
      </w:rPr>
    </w:lvl>
    <w:lvl w:ilvl="5" w:tplc="08090005" w:tentative="1">
      <w:start w:val="1"/>
      <w:numFmt w:val="bullet"/>
      <w:lvlText w:val=""/>
      <w:lvlJc w:val="left"/>
      <w:pPr>
        <w:ind w:left="5112" w:hanging="360"/>
      </w:pPr>
      <w:rPr>
        <w:rFonts w:ascii="Wingdings" w:hAnsi="Wingdings" w:hint="default"/>
      </w:rPr>
    </w:lvl>
    <w:lvl w:ilvl="6" w:tplc="08090001" w:tentative="1">
      <w:start w:val="1"/>
      <w:numFmt w:val="bullet"/>
      <w:lvlText w:val=""/>
      <w:lvlJc w:val="left"/>
      <w:pPr>
        <w:ind w:left="5832" w:hanging="360"/>
      </w:pPr>
      <w:rPr>
        <w:rFonts w:ascii="Symbol" w:hAnsi="Symbol" w:hint="default"/>
      </w:rPr>
    </w:lvl>
    <w:lvl w:ilvl="7" w:tplc="08090003" w:tentative="1">
      <w:start w:val="1"/>
      <w:numFmt w:val="bullet"/>
      <w:lvlText w:val="o"/>
      <w:lvlJc w:val="left"/>
      <w:pPr>
        <w:ind w:left="6552" w:hanging="360"/>
      </w:pPr>
      <w:rPr>
        <w:rFonts w:ascii="Courier New" w:hAnsi="Courier New" w:cs="Courier New" w:hint="default"/>
      </w:rPr>
    </w:lvl>
    <w:lvl w:ilvl="8" w:tplc="08090005" w:tentative="1">
      <w:start w:val="1"/>
      <w:numFmt w:val="bullet"/>
      <w:lvlText w:val=""/>
      <w:lvlJc w:val="left"/>
      <w:pPr>
        <w:ind w:left="7272" w:hanging="360"/>
      </w:pPr>
      <w:rPr>
        <w:rFonts w:ascii="Wingdings" w:hAnsi="Wingdings" w:hint="default"/>
      </w:rPr>
    </w:lvl>
  </w:abstractNum>
  <w:abstractNum w:abstractNumId="41" w15:restartNumberingAfterBreak="0">
    <w:nsid w:val="77FF3AE2"/>
    <w:multiLevelType w:val="multilevel"/>
    <w:tmpl w:val="7048FA8C"/>
    <w:lvl w:ilvl="0">
      <w:start w:val="1"/>
      <w:numFmt w:val="bullet"/>
      <w:lvlText w:val=""/>
      <w:lvlJc w:val="left"/>
      <w:pPr>
        <w:ind w:left="1287" w:hanging="360"/>
      </w:pPr>
      <w:rPr>
        <w:rFonts w:ascii="Symbol" w:hAnsi="Symbol" w:cs="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abstractNum w:abstractNumId="42" w15:restartNumberingAfterBreak="0">
    <w:nsid w:val="7D556A78"/>
    <w:multiLevelType w:val="hybridMultilevel"/>
    <w:tmpl w:val="3B42BB8A"/>
    <w:lvl w:ilvl="0" w:tplc="04250001">
      <w:start w:val="1"/>
      <w:numFmt w:val="bullet"/>
      <w:lvlText w:val=""/>
      <w:lvlJc w:val="left"/>
      <w:pPr>
        <w:ind w:left="1287" w:hanging="360"/>
      </w:pPr>
      <w:rPr>
        <w:rFonts w:ascii="Symbol" w:hAnsi="Symbol"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43" w15:restartNumberingAfterBreak="0">
    <w:nsid w:val="7DF736C7"/>
    <w:multiLevelType w:val="multilevel"/>
    <w:tmpl w:val="5D0E7E42"/>
    <w:lvl w:ilvl="0">
      <w:start w:val="1"/>
      <w:numFmt w:val="bullet"/>
      <w:lvlText w:val=""/>
      <w:lvlJc w:val="left"/>
      <w:pPr>
        <w:ind w:left="1287" w:hanging="360"/>
      </w:pPr>
      <w:rPr>
        <w:rFonts w:ascii="Symbol" w:hAnsi="Symbol" w:cs="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num w:numId="1">
    <w:abstractNumId w:val="0"/>
  </w:num>
  <w:num w:numId="2">
    <w:abstractNumId w:val="26"/>
  </w:num>
  <w:num w:numId="3">
    <w:abstractNumId w:val="23"/>
  </w:num>
  <w:num w:numId="4">
    <w:abstractNumId w:val="15"/>
  </w:num>
  <w:num w:numId="5">
    <w:abstractNumId w:val="29"/>
  </w:num>
  <w:num w:numId="6">
    <w:abstractNumId w:val="25"/>
  </w:num>
  <w:num w:numId="7">
    <w:abstractNumId w:val="18"/>
  </w:num>
  <w:num w:numId="8">
    <w:abstractNumId w:val="22"/>
  </w:num>
  <w:num w:numId="9">
    <w:abstractNumId w:val="11"/>
  </w:num>
  <w:num w:numId="10">
    <w:abstractNumId w:val="36"/>
  </w:num>
  <w:num w:numId="11">
    <w:abstractNumId w:val="34"/>
  </w:num>
  <w:num w:numId="12">
    <w:abstractNumId w:val="33"/>
  </w:num>
  <w:num w:numId="13">
    <w:abstractNumId w:val="35"/>
  </w:num>
  <w:num w:numId="14">
    <w:abstractNumId w:val="42"/>
  </w:num>
  <w:num w:numId="15">
    <w:abstractNumId w:val="13"/>
  </w:num>
  <w:num w:numId="16">
    <w:abstractNumId w:val="20"/>
  </w:num>
  <w:num w:numId="17">
    <w:abstractNumId w:val="2"/>
  </w:num>
  <w:num w:numId="18">
    <w:abstractNumId w:val="3"/>
  </w:num>
  <w:num w:numId="19">
    <w:abstractNumId w:val="38"/>
  </w:num>
  <w:num w:numId="20">
    <w:abstractNumId w:val="12"/>
  </w:num>
  <w:num w:numId="21">
    <w:abstractNumId w:val="32"/>
  </w:num>
  <w:num w:numId="22">
    <w:abstractNumId w:val="40"/>
  </w:num>
  <w:num w:numId="23">
    <w:abstractNumId w:val="17"/>
  </w:num>
  <w:num w:numId="24">
    <w:abstractNumId w:val="27"/>
  </w:num>
  <w:num w:numId="25">
    <w:abstractNumId w:val="30"/>
  </w:num>
  <w:num w:numId="26">
    <w:abstractNumId w:val="39"/>
  </w:num>
  <w:num w:numId="27">
    <w:abstractNumId w:val="10"/>
  </w:num>
  <w:num w:numId="28">
    <w:abstractNumId w:val="8"/>
  </w:num>
  <w:num w:numId="29">
    <w:abstractNumId w:val="21"/>
  </w:num>
  <w:num w:numId="30">
    <w:abstractNumId w:val="9"/>
  </w:num>
  <w:num w:numId="31">
    <w:abstractNumId w:val="41"/>
  </w:num>
  <w:num w:numId="32">
    <w:abstractNumId w:val="19"/>
  </w:num>
  <w:num w:numId="33">
    <w:abstractNumId w:val="16"/>
  </w:num>
  <w:num w:numId="34">
    <w:abstractNumId w:val="14"/>
  </w:num>
  <w:num w:numId="35">
    <w:abstractNumId w:val="37"/>
  </w:num>
  <w:num w:numId="36">
    <w:abstractNumId w:val="31"/>
  </w:num>
  <w:num w:numId="37">
    <w:abstractNumId w:val="28"/>
  </w:num>
  <w:num w:numId="38">
    <w:abstractNumId w:val="43"/>
  </w:num>
  <w:num w:numId="39">
    <w:abstractNumId w:val="24"/>
  </w:num>
  <w:num w:numId="40">
    <w:abstractNumId w:val="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0"/>
  <w:displayVerticalDrawingGridEvery w:val="0"/>
  <w:noPunctuationKerning/>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5079"/>
    <w:rsid w:val="0000251A"/>
    <w:rsid w:val="00003069"/>
    <w:rsid w:val="00004991"/>
    <w:rsid w:val="00007C0C"/>
    <w:rsid w:val="000173A8"/>
    <w:rsid w:val="00022998"/>
    <w:rsid w:val="000249D5"/>
    <w:rsid w:val="00026850"/>
    <w:rsid w:val="0003254E"/>
    <w:rsid w:val="00033281"/>
    <w:rsid w:val="00033DC2"/>
    <w:rsid w:val="00034443"/>
    <w:rsid w:val="000375BB"/>
    <w:rsid w:val="000408C6"/>
    <w:rsid w:val="0004575B"/>
    <w:rsid w:val="0005200B"/>
    <w:rsid w:val="00053F68"/>
    <w:rsid w:val="00054EE4"/>
    <w:rsid w:val="00055922"/>
    <w:rsid w:val="00056363"/>
    <w:rsid w:val="000659D4"/>
    <w:rsid w:val="00066AD0"/>
    <w:rsid w:val="00067178"/>
    <w:rsid w:val="00070F95"/>
    <w:rsid w:val="0007193B"/>
    <w:rsid w:val="0007249C"/>
    <w:rsid w:val="000742C7"/>
    <w:rsid w:val="00075C99"/>
    <w:rsid w:val="00081577"/>
    <w:rsid w:val="0008483D"/>
    <w:rsid w:val="00086F1E"/>
    <w:rsid w:val="00090527"/>
    <w:rsid w:val="00090767"/>
    <w:rsid w:val="00091289"/>
    <w:rsid w:val="00094C8D"/>
    <w:rsid w:val="000961A2"/>
    <w:rsid w:val="00096B53"/>
    <w:rsid w:val="000A1184"/>
    <w:rsid w:val="000A4CF4"/>
    <w:rsid w:val="000A6AA2"/>
    <w:rsid w:val="000A7AF1"/>
    <w:rsid w:val="000B3558"/>
    <w:rsid w:val="000B4ECD"/>
    <w:rsid w:val="000B6B1F"/>
    <w:rsid w:val="000B7C4E"/>
    <w:rsid w:val="000C237B"/>
    <w:rsid w:val="000C2498"/>
    <w:rsid w:val="000C5352"/>
    <w:rsid w:val="000C54B1"/>
    <w:rsid w:val="000C65DC"/>
    <w:rsid w:val="000C774F"/>
    <w:rsid w:val="000D1A5D"/>
    <w:rsid w:val="000D2204"/>
    <w:rsid w:val="000D3F77"/>
    <w:rsid w:val="000D4BE5"/>
    <w:rsid w:val="000D57A0"/>
    <w:rsid w:val="000D5B82"/>
    <w:rsid w:val="000D743C"/>
    <w:rsid w:val="000E2519"/>
    <w:rsid w:val="000E3F1C"/>
    <w:rsid w:val="000E4CB6"/>
    <w:rsid w:val="000E6CA4"/>
    <w:rsid w:val="000F312E"/>
    <w:rsid w:val="000F32CF"/>
    <w:rsid w:val="000F43CB"/>
    <w:rsid w:val="000F742D"/>
    <w:rsid w:val="001003BA"/>
    <w:rsid w:val="0010065D"/>
    <w:rsid w:val="001058C8"/>
    <w:rsid w:val="0010614D"/>
    <w:rsid w:val="00107068"/>
    <w:rsid w:val="00107FB4"/>
    <w:rsid w:val="00113130"/>
    <w:rsid w:val="001154F0"/>
    <w:rsid w:val="001169EC"/>
    <w:rsid w:val="00122E11"/>
    <w:rsid w:val="00132046"/>
    <w:rsid w:val="00134B41"/>
    <w:rsid w:val="001378DA"/>
    <w:rsid w:val="001434CF"/>
    <w:rsid w:val="00155C77"/>
    <w:rsid w:val="00156AB3"/>
    <w:rsid w:val="00156D9D"/>
    <w:rsid w:val="00161795"/>
    <w:rsid w:val="00162597"/>
    <w:rsid w:val="00162F6D"/>
    <w:rsid w:val="00167F81"/>
    <w:rsid w:val="0017044B"/>
    <w:rsid w:val="00174C28"/>
    <w:rsid w:val="001809B5"/>
    <w:rsid w:val="00180BF5"/>
    <w:rsid w:val="001821B7"/>
    <w:rsid w:val="0018220C"/>
    <w:rsid w:val="001852E3"/>
    <w:rsid w:val="00185C2C"/>
    <w:rsid w:val="00185EEA"/>
    <w:rsid w:val="00186B55"/>
    <w:rsid w:val="00190913"/>
    <w:rsid w:val="00193AE0"/>
    <w:rsid w:val="00196F59"/>
    <w:rsid w:val="001A2B51"/>
    <w:rsid w:val="001A6057"/>
    <w:rsid w:val="001A6AE9"/>
    <w:rsid w:val="001A75F8"/>
    <w:rsid w:val="001B06B6"/>
    <w:rsid w:val="001B1ED7"/>
    <w:rsid w:val="001B441D"/>
    <w:rsid w:val="001C2C0F"/>
    <w:rsid w:val="001C326E"/>
    <w:rsid w:val="001C3A04"/>
    <w:rsid w:val="001C4407"/>
    <w:rsid w:val="001C46FB"/>
    <w:rsid w:val="001D00D5"/>
    <w:rsid w:val="001D0B23"/>
    <w:rsid w:val="001D146A"/>
    <w:rsid w:val="001D5495"/>
    <w:rsid w:val="001E0DF3"/>
    <w:rsid w:val="001E29A7"/>
    <w:rsid w:val="001E3688"/>
    <w:rsid w:val="001E5F8A"/>
    <w:rsid w:val="001E7B7A"/>
    <w:rsid w:val="001F1364"/>
    <w:rsid w:val="001F152B"/>
    <w:rsid w:val="001F1C23"/>
    <w:rsid w:val="001F2A03"/>
    <w:rsid w:val="001F3A03"/>
    <w:rsid w:val="001F6421"/>
    <w:rsid w:val="001F7A5F"/>
    <w:rsid w:val="002000A6"/>
    <w:rsid w:val="00200647"/>
    <w:rsid w:val="00204565"/>
    <w:rsid w:val="002057E6"/>
    <w:rsid w:val="00216311"/>
    <w:rsid w:val="00217DFE"/>
    <w:rsid w:val="00222400"/>
    <w:rsid w:val="00225BBF"/>
    <w:rsid w:val="00231800"/>
    <w:rsid w:val="002369F8"/>
    <w:rsid w:val="00240564"/>
    <w:rsid w:val="0024397C"/>
    <w:rsid w:val="002477F6"/>
    <w:rsid w:val="002505BD"/>
    <w:rsid w:val="00251020"/>
    <w:rsid w:val="0025708E"/>
    <w:rsid w:val="00265079"/>
    <w:rsid w:val="0026778C"/>
    <w:rsid w:val="00267DA1"/>
    <w:rsid w:val="00267DE9"/>
    <w:rsid w:val="002711C2"/>
    <w:rsid w:val="00273918"/>
    <w:rsid w:val="0028035A"/>
    <w:rsid w:val="00282110"/>
    <w:rsid w:val="002858BA"/>
    <w:rsid w:val="00290E81"/>
    <w:rsid w:val="002934B4"/>
    <w:rsid w:val="00294070"/>
    <w:rsid w:val="002A1C75"/>
    <w:rsid w:val="002A2249"/>
    <w:rsid w:val="002A3903"/>
    <w:rsid w:val="002A3E42"/>
    <w:rsid w:val="002A4944"/>
    <w:rsid w:val="002A4A23"/>
    <w:rsid w:val="002B33F3"/>
    <w:rsid w:val="002B454F"/>
    <w:rsid w:val="002B5051"/>
    <w:rsid w:val="002B6175"/>
    <w:rsid w:val="002B783B"/>
    <w:rsid w:val="002C2034"/>
    <w:rsid w:val="002D059B"/>
    <w:rsid w:val="002D191F"/>
    <w:rsid w:val="002D25BC"/>
    <w:rsid w:val="002E070C"/>
    <w:rsid w:val="002E1D4F"/>
    <w:rsid w:val="002E3BC7"/>
    <w:rsid w:val="002E3D3F"/>
    <w:rsid w:val="002E742A"/>
    <w:rsid w:val="002F3712"/>
    <w:rsid w:val="002F3C23"/>
    <w:rsid w:val="002F4435"/>
    <w:rsid w:val="002F5874"/>
    <w:rsid w:val="00307D19"/>
    <w:rsid w:val="003112B7"/>
    <w:rsid w:val="00320B8A"/>
    <w:rsid w:val="00324EA5"/>
    <w:rsid w:val="003260EA"/>
    <w:rsid w:val="00330974"/>
    <w:rsid w:val="00333C3C"/>
    <w:rsid w:val="003367E2"/>
    <w:rsid w:val="00336C80"/>
    <w:rsid w:val="00337598"/>
    <w:rsid w:val="003420B8"/>
    <w:rsid w:val="00342B33"/>
    <w:rsid w:val="003460F8"/>
    <w:rsid w:val="00347EF9"/>
    <w:rsid w:val="003500F9"/>
    <w:rsid w:val="00350FED"/>
    <w:rsid w:val="003536B3"/>
    <w:rsid w:val="00354C2E"/>
    <w:rsid w:val="0035573D"/>
    <w:rsid w:val="0035643C"/>
    <w:rsid w:val="003579E6"/>
    <w:rsid w:val="00360690"/>
    <w:rsid w:val="00360EA9"/>
    <w:rsid w:val="00362230"/>
    <w:rsid w:val="003630BF"/>
    <w:rsid w:val="00366B12"/>
    <w:rsid w:val="00371BB1"/>
    <w:rsid w:val="0037300A"/>
    <w:rsid w:val="00373633"/>
    <w:rsid w:val="003802BD"/>
    <w:rsid w:val="00383394"/>
    <w:rsid w:val="00384EC6"/>
    <w:rsid w:val="00384FE4"/>
    <w:rsid w:val="00385233"/>
    <w:rsid w:val="0038792A"/>
    <w:rsid w:val="003907C3"/>
    <w:rsid w:val="003922BB"/>
    <w:rsid w:val="003A1AB4"/>
    <w:rsid w:val="003A2105"/>
    <w:rsid w:val="003A2C2B"/>
    <w:rsid w:val="003A40A2"/>
    <w:rsid w:val="003A5D9E"/>
    <w:rsid w:val="003C088C"/>
    <w:rsid w:val="003C0CF5"/>
    <w:rsid w:val="003C1D01"/>
    <w:rsid w:val="003C5E40"/>
    <w:rsid w:val="003C77A2"/>
    <w:rsid w:val="003D798D"/>
    <w:rsid w:val="003D7BD3"/>
    <w:rsid w:val="003E13CC"/>
    <w:rsid w:val="003E515E"/>
    <w:rsid w:val="003E57F3"/>
    <w:rsid w:val="003F3EEC"/>
    <w:rsid w:val="003F5E68"/>
    <w:rsid w:val="003F7045"/>
    <w:rsid w:val="003F7C17"/>
    <w:rsid w:val="004003C1"/>
    <w:rsid w:val="00400FB1"/>
    <w:rsid w:val="00402F0F"/>
    <w:rsid w:val="00406DE0"/>
    <w:rsid w:val="00412D99"/>
    <w:rsid w:val="004130C3"/>
    <w:rsid w:val="0041480F"/>
    <w:rsid w:val="00415F10"/>
    <w:rsid w:val="00416736"/>
    <w:rsid w:val="00421E7E"/>
    <w:rsid w:val="00422578"/>
    <w:rsid w:val="004228F1"/>
    <w:rsid w:val="00423EFE"/>
    <w:rsid w:val="004265AC"/>
    <w:rsid w:val="00426F38"/>
    <w:rsid w:val="004279B1"/>
    <w:rsid w:val="004335F2"/>
    <w:rsid w:val="0043402D"/>
    <w:rsid w:val="00436C2F"/>
    <w:rsid w:val="0044790F"/>
    <w:rsid w:val="00447A93"/>
    <w:rsid w:val="00452F32"/>
    <w:rsid w:val="00453097"/>
    <w:rsid w:val="004561FC"/>
    <w:rsid w:val="00460883"/>
    <w:rsid w:val="00461BAC"/>
    <w:rsid w:val="00463355"/>
    <w:rsid w:val="00463694"/>
    <w:rsid w:val="00463FF4"/>
    <w:rsid w:val="0046466E"/>
    <w:rsid w:val="00474F86"/>
    <w:rsid w:val="00477E7F"/>
    <w:rsid w:val="00480599"/>
    <w:rsid w:val="004827AA"/>
    <w:rsid w:val="00495649"/>
    <w:rsid w:val="004A5381"/>
    <w:rsid w:val="004A7ACA"/>
    <w:rsid w:val="004B1F58"/>
    <w:rsid w:val="004B3709"/>
    <w:rsid w:val="004C0516"/>
    <w:rsid w:val="004C72C8"/>
    <w:rsid w:val="004C792A"/>
    <w:rsid w:val="004D1629"/>
    <w:rsid w:val="004D4899"/>
    <w:rsid w:val="004E0D83"/>
    <w:rsid w:val="004E6082"/>
    <w:rsid w:val="004F1F23"/>
    <w:rsid w:val="004F3199"/>
    <w:rsid w:val="004F48DB"/>
    <w:rsid w:val="00500CBE"/>
    <w:rsid w:val="00501CDB"/>
    <w:rsid w:val="00502D6C"/>
    <w:rsid w:val="0050328B"/>
    <w:rsid w:val="0050590B"/>
    <w:rsid w:val="00506642"/>
    <w:rsid w:val="00510D17"/>
    <w:rsid w:val="00513D19"/>
    <w:rsid w:val="0051539A"/>
    <w:rsid w:val="0052049B"/>
    <w:rsid w:val="005253EB"/>
    <w:rsid w:val="005272A6"/>
    <w:rsid w:val="00535883"/>
    <w:rsid w:val="005374B8"/>
    <w:rsid w:val="00540D3C"/>
    <w:rsid w:val="00541283"/>
    <w:rsid w:val="00541591"/>
    <w:rsid w:val="00542BA3"/>
    <w:rsid w:val="005446C1"/>
    <w:rsid w:val="00544732"/>
    <w:rsid w:val="0055113E"/>
    <w:rsid w:val="005552FE"/>
    <w:rsid w:val="00556001"/>
    <w:rsid w:val="0056061E"/>
    <w:rsid w:val="00562359"/>
    <w:rsid w:val="0056265A"/>
    <w:rsid w:val="005650C4"/>
    <w:rsid w:val="00571424"/>
    <w:rsid w:val="00571D2B"/>
    <w:rsid w:val="0057432D"/>
    <w:rsid w:val="005754CC"/>
    <w:rsid w:val="005762A1"/>
    <w:rsid w:val="005763F7"/>
    <w:rsid w:val="00576910"/>
    <w:rsid w:val="00576A2B"/>
    <w:rsid w:val="00587091"/>
    <w:rsid w:val="00591EB2"/>
    <w:rsid w:val="00595B56"/>
    <w:rsid w:val="0059718A"/>
    <w:rsid w:val="005A5C96"/>
    <w:rsid w:val="005B1A68"/>
    <w:rsid w:val="005B1F9C"/>
    <w:rsid w:val="005B2A62"/>
    <w:rsid w:val="005B456F"/>
    <w:rsid w:val="005C01E0"/>
    <w:rsid w:val="005C03D7"/>
    <w:rsid w:val="005C3727"/>
    <w:rsid w:val="005C3CAB"/>
    <w:rsid w:val="005D20F7"/>
    <w:rsid w:val="005D288D"/>
    <w:rsid w:val="005D313A"/>
    <w:rsid w:val="005D4EC5"/>
    <w:rsid w:val="005E00BD"/>
    <w:rsid w:val="005E125C"/>
    <w:rsid w:val="005E1F20"/>
    <w:rsid w:val="005E5561"/>
    <w:rsid w:val="005E66B9"/>
    <w:rsid w:val="005E751D"/>
    <w:rsid w:val="005F1A77"/>
    <w:rsid w:val="005F6059"/>
    <w:rsid w:val="0060052F"/>
    <w:rsid w:val="0060118E"/>
    <w:rsid w:val="00601A93"/>
    <w:rsid w:val="006074E5"/>
    <w:rsid w:val="00614500"/>
    <w:rsid w:val="00616D6D"/>
    <w:rsid w:val="00616E13"/>
    <w:rsid w:val="00624957"/>
    <w:rsid w:val="006261B7"/>
    <w:rsid w:val="0062692A"/>
    <w:rsid w:val="00627BBE"/>
    <w:rsid w:val="00632F9E"/>
    <w:rsid w:val="0063744A"/>
    <w:rsid w:val="00640812"/>
    <w:rsid w:val="0064092C"/>
    <w:rsid w:val="00641D43"/>
    <w:rsid w:val="0064682A"/>
    <w:rsid w:val="006548EE"/>
    <w:rsid w:val="00656DC9"/>
    <w:rsid w:val="0066029D"/>
    <w:rsid w:val="00660561"/>
    <w:rsid w:val="00667BD2"/>
    <w:rsid w:val="00673068"/>
    <w:rsid w:val="00673072"/>
    <w:rsid w:val="00682C04"/>
    <w:rsid w:val="00684D2D"/>
    <w:rsid w:val="0069259A"/>
    <w:rsid w:val="00696E5A"/>
    <w:rsid w:val="006975EF"/>
    <w:rsid w:val="006A0C1C"/>
    <w:rsid w:val="006A63F8"/>
    <w:rsid w:val="006A75C5"/>
    <w:rsid w:val="006A7E35"/>
    <w:rsid w:val="006B0891"/>
    <w:rsid w:val="006B656E"/>
    <w:rsid w:val="006C31B8"/>
    <w:rsid w:val="006C32A5"/>
    <w:rsid w:val="006E650A"/>
    <w:rsid w:val="006F2DE5"/>
    <w:rsid w:val="006F49CF"/>
    <w:rsid w:val="006F5D38"/>
    <w:rsid w:val="007008B9"/>
    <w:rsid w:val="00702760"/>
    <w:rsid w:val="007037DA"/>
    <w:rsid w:val="00704D52"/>
    <w:rsid w:val="00704FE5"/>
    <w:rsid w:val="00705FAA"/>
    <w:rsid w:val="0070704C"/>
    <w:rsid w:val="00707855"/>
    <w:rsid w:val="007135EB"/>
    <w:rsid w:val="0071437E"/>
    <w:rsid w:val="00714B1F"/>
    <w:rsid w:val="007161E3"/>
    <w:rsid w:val="0071634E"/>
    <w:rsid w:val="007178E4"/>
    <w:rsid w:val="00721216"/>
    <w:rsid w:val="007219E4"/>
    <w:rsid w:val="00723FA1"/>
    <w:rsid w:val="00726750"/>
    <w:rsid w:val="007275D2"/>
    <w:rsid w:val="007337AD"/>
    <w:rsid w:val="00733E2E"/>
    <w:rsid w:val="00733E72"/>
    <w:rsid w:val="007344D6"/>
    <w:rsid w:val="00734AD3"/>
    <w:rsid w:val="00734D51"/>
    <w:rsid w:val="0073594C"/>
    <w:rsid w:val="00751440"/>
    <w:rsid w:val="00755DA1"/>
    <w:rsid w:val="00757800"/>
    <w:rsid w:val="00761425"/>
    <w:rsid w:val="00761661"/>
    <w:rsid w:val="00762529"/>
    <w:rsid w:val="00762D75"/>
    <w:rsid w:val="00763CB9"/>
    <w:rsid w:val="007645AB"/>
    <w:rsid w:val="00774B1D"/>
    <w:rsid w:val="00774C34"/>
    <w:rsid w:val="00776828"/>
    <w:rsid w:val="00785816"/>
    <w:rsid w:val="00785BB4"/>
    <w:rsid w:val="0078796F"/>
    <w:rsid w:val="00787C8A"/>
    <w:rsid w:val="00790A3C"/>
    <w:rsid w:val="00791DAB"/>
    <w:rsid w:val="00794F16"/>
    <w:rsid w:val="00795218"/>
    <w:rsid w:val="00795ABE"/>
    <w:rsid w:val="007A0059"/>
    <w:rsid w:val="007A1FCE"/>
    <w:rsid w:val="007A56F5"/>
    <w:rsid w:val="007B4A0C"/>
    <w:rsid w:val="007B4DBE"/>
    <w:rsid w:val="007C0872"/>
    <w:rsid w:val="007D0F2A"/>
    <w:rsid w:val="007D0F8E"/>
    <w:rsid w:val="007D1297"/>
    <w:rsid w:val="007D59B4"/>
    <w:rsid w:val="007E25B4"/>
    <w:rsid w:val="007E2ED9"/>
    <w:rsid w:val="007E3DE6"/>
    <w:rsid w:val="007E6329"/>
    <w:rsid w:val="007F0B44"/>
    <w:rsid w:val="007F0DDC"/>
    <w:rsid w:val="007F32E1"/>
    <w:rsid w:val="007F3F0B"/>
    <w:rsid w:val="007F4572"/>
    <w:rsid w:val="00800E91"/>
    <w:rsid w:val="00802785"/>
    <w:rsid w:val="008049A0"/>
    <w:rsid w:val="008129B4"/>
    <w:rsid w:val="00816800"/>
    <w:rsid w:val="00827BFD"/>
    <w:rsid w:val="008306DE"/>
    <w:rsid w:val="00834719"/>
    <w:rsid w:val="0083581D"/>
    <w:rsid w:val="00835C17"/>
    <w:rsid w:val="00844C49"/>
    <w:rsid w:val="00851D61"/>
    <w:rsid w:val="008567C4"/>
    <w:rsid w:val="0086031D"/>
    <w:rsid w:val="0086617C"/>
    <w:rsid w:val="0086674E"/>
    <w:rsid w:val="00866E82"/>
    <w:rsid w:val="00870405"/>
    <w:rsid w:val="00870753"/>
    <w:rsid w:val="0088452A"/>
    <w:rsid w:val="00885AFA"/>
    <w:rsid w:val="0089037A"/>
    <w:rsid w:val="0089130C"/>
    <w:rsid w:val="00894A1F"/>
    <w:rsid w:val="008962D6"/>
    <w:rsid w:val="00896DEF"/>
    <w:rsid w:val="008974D0"/>
    <w:rsid w:val="008A24B8"/>
    <w:rsid w:val="008A37C2"/>
    <w:rsid w:val="008A4043"/>
    <w:rsid w:val="008B009D"/>
    <w:rsid w:val="008B0B25"/>
    <w:rsid w:val="008B36A5"/>
    <w:rsid w:val="008B4254"/>
    <w:rsid w:val="008B4A7F"/>
    <w:rsid w:val="008B4EC1"/>
    <w:rsid w:val="008C2804"/>
    <w:rsid w:val="008C2A4D"/>
    <w:rsid w:val="008C2D7F"/>
    <w:rsid w:val="008C4ADF"/>
    <w:rsid w:val="008D4F19"/>
    <w:rsid w:val="008D6DFB"/>
    <w:rsid w:val="008E052A"/>
    <w:rsid w:val="008E288F"/>
    <w:rsid w:val="008E28BB"/>
    <w:rsid w:val="008E398E"/>
    <w:rsid w:val="008F5056"/>
    <w:rsid w:val="008F64BC"/>
    <w:rsid w:val="008F77B2"/>
    <w:rsid w:val="00901FF6"/>
    <w:rsid w:val="0090236C"/>
    <w:rsid w:val="0090257E"/>
    <w:rsid w:val="00905257"/>
    <w:rsid w:val="00907DB1"/>
    <w:rsid w:val="009111B9"/>
    <w:rsid w:val="00913400"/>
    <w:rsid w:val="00920EE6"/>
    <w:rsid w:val="00930EFB"/>
    <w:rsid w:val="0093512F"/>
    <w:rsid w:val="00937309"/>
    <w:rsid w:val="00941117"/>
    <w:rsid w:val="00941373"/>
    <w:rsid w:val="009449A3"/>
    <w:rsid w:val="00944A49"/>
    <w:rsid w:val="0094510A"/>
    <w:rsid w:val="0094547A"/>
    <w:rsid w:val="00951322"/>
    <w:rsid w:val="009537D9"/>
    <w:rsid w:val="009576B2"/>
    <w:rsid w:val="00960969"/>
    <w:rsid w:val="00961523"/>
    <w:rsid w:val="00963011"/>
    <w:rsid w:val="009630FA"/>
    <w:rsid w:val="00965D53"/>
    <w:rsid w:val="0096731D"/>
    <w:rsid w:val="009711EC"/>
    <w:rsid w:val="0097189D"/>
    <w:rsid w:val="0097364E"/>
    <w:rsid w:val="009737F8"/>
    <w:rsid w:val="00974780"/>
    <w:rsid w:val="00975713"/>
    <w:rsid w:val="00981860"/>
    <w:rsid w:val="00981D97"/>
    <w:rsid w:val="0098284B"/>
    <w:rsid w:val="00985E67"/>
    <w:rsid w:val="00991574"/>
    <w:rsid w:val="00991A15"/>
    <w:rsid w:val="00992077"/>
    <w:rsid w:val="00996D0D"/>
    <w:rsid w:val="009A1E45"/>
    <w:rsid w:val="009A3CD7"/>
    <w:rsid w:val="009A732A"/>
    <w:rsid w:val="009B0C4E"/>
    <w:rsid w:val="009B6B02"/>
    <w:rsid w:val="009B6B60"/>
    <w:rsid w:val="009C3085"/>
    <w:rsid w:val="009C4173"/>
    <w:rsid w:val="009C465C"/>
    <w:rsid w:val="009C744A"/>
    <w:rsid w:val="009D0228"/>
    <w:rsid w:val="009D279D"/>
    <w:rsid w:val="009D35D7"/>
    <w:rsid w:val="009D4B2F"/>
    <w:rsid w:val="009D60A0"/>
    <w:rsid w:val="009D63BF"/>
    <w:rsid w:val="009E4023"/>
    <w:rsid w:val="009F111A"/>
    <w:rsid w:val="009F192C"/>
    <w:rsid w:val="009F45E2"/>
    <w:rsid w:val="00A01A85"/>
    <w:rsid w:val="00A023A6"/>
    <w:rsid w:val="00A07CB3"/>
    <w:rsid w:val="00A13492"/>
    <w:rsid w:val="00A13512"/>
    <w:rsid w:val="00A22273"/>
    <w:rsid w:val="00A22F3F"/>
    <w:rsid w:val="00A23385"/>
    <w:rsid w:val="00A23B5C"/>
    <w:rsid w:val="00A267EE"/>
    <w:rsid w:val="00A312CD"/>
    <w:rsid w:val="00A36452"/>
    <w:rsid w:val="00A41A01"/>
    <w:rsid w:val="00A41B99"/>
    <w:rsid w:val="00A47D48"/>
    <w:rsid w:val="00A508B7"/>
    <w:rsid w:val="00A513E9"/>
    <w:rsid w:val="00A5296F"/>
    <w:rsid w:val="00A56E1D"/>
    <w:rsid w:val="00A5759E"/>
    <w:rsid w:val="00A60FA0"/>
    <w:rsid w:val="00A61B4D"/>
    <w:rsid w:val="00A6311C"/>
    <w:rsid w:val="00A66A57"/>
    <w:rsid w:val="00A7067E"/>
    <w:rsid w:val="00A75E2A"/>
    <w:rsid w:val="00A76CDE"/>
    <w:rsid w:val="00A80155"/>
    <w:rsid w:val="00A830D7"/>
    <w:rsid w:val="00A871FC"/>
    <w:rsid w:val="00A9108A"/>
    <w:rsid w:val="00A936AB"/>
    <w:rsid w:val="00A9432D"/>
    <w:rsid w:val="00A94A50"/>
    <w:rsid w:val="00A965D1"/>
    <w:rsid w:val="00AA3A1B"/>
    <w:rsid w:val="00AA4048"/>
    <w:rsid w:val="00AA7681"/>
    <w:rsid w:val="00AA7EBF"/>
    <w:rsid w:val="00AB34D8"/>
    <w:rsid w:val="00AB352C"/>
    <w:rsid w:val="00AC06D9"/>
    <w:rsid w:val="00AC15F6"/>
    <w:rsid w:val="00AC2B9B"/>
    <w:rsid w:val="00AC58B4"/>
    <w:rsid w:val="00AC6193"/>
    <w:rsid w:val="00AD165D"/>
    <w:rsid w:val="00AE446E"/>
    <w:rsid w:val="00AE67DF"/>
    <w:rsid w:val="00AF1FEF"/>
    <w:rsid w:val="00AF234C"/>
    <w:rsid w:val="00AF5236"/>
    <w:rsid w:val="00B01FBF"/>
    <w:rsid w:val="00B05E27"/>
    <w:rsid w:val="00B12F1A"/>
    <w:rsid w:val="00B1497C"/>
    <w:rsid w:val="00B15ECD"/>
    <w:rsid w:val="00B160D6"/>
    <w:rsid w:val="00B2376D"/>
    <w:rsid w:val="00B2759C"/>
    <w:rsid w:val="00B30377"/>
    <w:rsid w:val="00B3087C"/>
    <w:rsid w:val="00B3166A"/>
    <w:rsid w:val="00B32C8D"/>
    <w:rsid w:val="00B343D4"/>
    <w:rsid w:val="00B35EF0"/>
    <w:rsid w:val="00B36CAB"/>
    <w:rsid w:val="00B37E53"/>
    <w:rsid w:val="00B37E9F"/>
    <w:rsid w:val="00B424CC"/>
    <w:rsid w:val="00B42FA5"/>
    <w:rsid w:val="00B434CE"/>
    <w:rsid w:val="00B43901"/>
    <w:rsid w:val="00B43CF0"/>
    <w:rsid w:val="00B44A51"/>
    <w:rsid w:val="00B459B9"/>
    <w:rsid w:val="00B45BD3"/>
    <w:rsid w:val="00B539B7"/>
    <w:rsid w:val="00B5442B"/>
    <w:rsid w:val="00B56744"/>
    <w:rsid w:val="00B574F5"/>
    <w:rsid w:val="00B60AFC"/>
    <w:rsid w:val="00B61B46"/>
    <w:rsid w:val="00B6208D"/>
    <w:rsid w:val="00B629C1"/>
    <w:rsid w:val="00B63EF8"/>
    <w:rsid w:val="00B66670"/>
    <w:rsid w:val="00B72BA2"/>
    <w:rsid w:val="00B73801"/>
    <w:rsid w:val="00B84521"/>
    <w:rsid w:val="00B85C7E"/>
    <w:rsid w:val="00B8638B"/>
    <w:rsid w:val="00B93376"/>
    <w:rsid w:val="00BA15D3"/>
    <w:rsid w:val="00BA191F"/>
    <w:rsid w:val="00BA687E"/>
    <w:rsid w:val="00BA6DB6"/>
    <w:rsid w:val="00BB0E28"/>
    <w:rsid w:val="00BB531C"/>
    <w:rsid w:val="00BB6562"/>
    <w:rsid w:val="00BB7C57"/>
    <w:rsid w:val="00BC0C0D"/>
    <w:rsid w:val="00BC2D8C"/>
    <w:rsid w:val="00BC7EAC"/>
    <w:rsid w:val="00BD2696"/>
    <w:rsid w:val="00BD68DA"/>
    <w:rsid w:val="00BD747C"/>
    <w:rsid w:val="00BE4FA1"/>
    <w:rsid w:val="00BE664C"/>
    <w:rsid w:val="00BF2631"/>
    <w:rsid w:val="00BF4D6A"/>
    <w:rsid w:val="00BF4F6A"/>
    <w:rsid w:val="00C01747"/>
    <w:rsid w:val="00C01AF5"/>
    <w:rsid w:val="00C03104"/>
    <w:rsid w:val="00C0434E"/>
    <w:rsid w:val="00C11146"/>
    <w:rsid w:val="00C137D2"/>
    <w:rsid w:val="00C143EA"/>
    <w:rsid w:val="00C165C3"/>
    <w:rsid w:val="00C1768C"/>
    <w:rsid w:val="00C2291F"/>
    <w:rsid w:val="00C2370D"/>
    <w:rsid w:val="00C264F3"/>
    <w:rsid w:val="00C26CBF"/>
    <w:rsid w:val="00C30D9B"/>
    <w:rsid w:val="00C329A0"/>
    <w:rsid w:val="00C347DC"/>
    <w:rsid w:val="00C3566A"/>
    <w:rsid w:val="00C3718C"/>
    <w:rsid w:val="00C41FCB"/>
    <w:rsid w:val="00C43432"/>
    <w:rsid w:val="00C53450"/>
    <w:rsid w:val="00C557DF"/>
    <w:rsid w:val="00C61A52"/>
    <w:rsid w:val="00C63526"/>
    <w:rsid w:val="00C64C27"/>
    <w:rsid w:val="00C6621D"/>
    <w:rsid w:val="00C6656B"/>
    <w:rsid w:val="00C67FF3"/>
    <w:rsid w:val="00C71C77"/>
    <w:rsid w:val="00C730E4"/>
    <w:rsid w:val="00C75CF7"/>
    <w:rsid w:val="00C761AE"/>
    <w:rsid w:val="00C76B3F"/>
    <w:rsid w:val="00C80BFA"/>
    <w:rsid w:val="00C80FBC"/>
    <w:rsid w:val="00C844E3"/>
    <w:rsid w:val="00C84EA2"/>
    <w:rsid w:val="00C85ED3"/>
    <w:rsid w:val="00C86C1C"/>
    <w:rsid w:val="00C90D8A"/>
    <w:rsid w:val="00C937AA"/>
    <w:rsid w:val="00C96975"/>
    <w:rsid w:val="00CA45AD"/>
    <w:rsid w:val="00CB241F"/>
    <w:rsid w:val="00CB477F"/>
    <w:rsid w:val="00CB4930"/>
    <w:rsid w:val="00CB5CE1"/>
    <w:rsid w:val="00CB5F6F"/>
    <w:rsid w:val="00CB7D79"/>
    <w:rsid w:val="00CC2306"/>
    <w:rsid w:val="00CC3900"/>
    <w:rsid w:val="00CC7634"/>
    <w:rsid w:val="00CD04A3"/>
    <w:rsid w:val="00CD4839"/>
    <w:rsid w:val="00CD4C72"/>
    <w:rsid w:val="00CD58BE"/>
    <w:rsid w:val="00CD7A99"/>
    <w:rsid w:val="00CE5897"/>
    <w:rsid w:val="00CE5BDA"/>
    <w:rsid w:val="00CF14C9"/>
    <w:rsid w:val="00D01EFE"/>
    <w:rsid w:val="00D0217C"/>
    <w:rsid w:val="00D05AA9"/>
    <w:rsid w:val="00D1353A"/>
    <w:rsid w:val="00D14227"/>
    <w:rsid w:val="00D1510B"/>
    <w:rsid w:val="00D152A9"/>
    <w:rsid w:val="00D177C8"/>
    <w:rsid w:val="00D20FD5"/>
    <w:rsid w:val="00D221AB"/>
    <w:rsid w:val="00D25992"/>
    <w:rsid w:val="00D3089E"/>
    <w:rsid w:val="00D312F4"/>
    <w:rsid w:val="00D34331"/>
    <w:rsid w:val="00D3459E"/>
    <w:rsid w:val="00D34C30"/>
    <w:rsid w:val="00D35349"/>
    <w:rsid w:val="00D44DCB"/>
    <w:rsid w:val="00D455ED"/>
    <w:rsid w:val="00D53650"/>
    <w:rsid w:val="00D548CE"/>
    <w:rsid w:val="00D5793B"/>
    <w:rsid w:val="00D619F1"/>
    <w:rsid w:val="00D635BF"/>
    <w:rsid w:val="00D64762"/>
    <w:rsid w:val="00D73DAB"/>
    <w:rsid w:val="00D75B52"/>
    <w:rsid w:val="00D81601"/>
    <w:rsid w:val="00D817EA"/>
    <w:rsid w:val="00D81FC9"/>
    <w:rsid w:val="00D83AEF"/>
    <w:rsid w:val="00D84D70"/>
    <w:rsid w:val="00D87EE1"/>
    <w:rsid w:val="00D91C16"/>
    <w:rsid w:val="00D9467D"/>
    <w:rsid w:val="00DA1902"/>
    <w:rsid w:val="00DA1DDF"/>
    <w:rsid w:val="00DA24F5"/>
    <w:rsid w:val="00DA3AC5"/>
    <w:rsid w:val="00DA479E"/>
    <w:rsid w:val="00DB09DA"/>
    <w:rsid w:val="00DB1B02"/>
    <w:rsid w:val="00DC2844"/>
    <w:rsid w:val="00DC3A78"/>
    <w:rsid w:val="00DC6794"/>
    <w:rsid w:val="00DD1F47"/>
    <w:rsid w:val="00DD77EA"/>
    <w:rsid w:val="00DE3978"/>
    <w:rsid w:val="00DE49D9"/>
    <w:rsid w:val="00DF5073"/>
    <w:rsid w:val="00DF707B"/>
    <w:rsid w:val="00E016A2"/>
    <w:rsid w:val="00E0399D"/>
    <w:rsid w:val="00E04A35"/>
    <w:rsid w:val="00E10609"/>
    <w:rsid w:val="00E12029"/>
    <w:rsid w:val="00E12C4C"/>
    <w:rsid w:val="00E133EC"/>
    <w:rsid w:val="00E14B82"/>
    <w:rsid w:val="00E17DAB"/>
    <w:rsid w:val="00E23BEA"/>
    <w:rsid w:val="00E2513A"/>
    <w:rsid w:val="00E27035"/>
    <w:rsid w:val="00E32A08"/>
    <w:rsid w:val="00E3304F"/>
    <w:rsid w:val="00E35282"/>
    <w:rsid w:val="00E41379"/>
    <w:rsid w:val="00E4386B"/>
    <w:rsid w:val="00E45AB0"/>
    <w:rsid w:val="00E45C7F"/>
    <w:rsid w:val="00E47E0C"/>
    <w:rsid w:val="00E50855"/>
    <w:rsid w:val="00E517C3"/>
    <w:rsid w:val="00E51FD7"/>
    <w:rsid w:val="00E573C6"/>
    <w:rsid w:val="00E63511"/>
    <w:rsid w:val="00E66009"/>
    <w:rsid w:val="00E67697"/>
    <w:rsid w:val="00E70263"/>
    <w:rsid w:val="00E72B31"/>
    <w:rsid w:val="00E74E61"/>
    <w:rsid w:val="00E77548"/>
    <w:rsid w:val="00E77F77"/>
    <w:rsid w:val="00E86063"/>
    <w:rsid w:val="00E86192"/>
    <w:rsid w:val="00E87917"/>
    <w:rsid w:val="00E92485"/>
    <w:rsid w:val="00E9277B"/>
    <w:rsid w:val="00E93B4F"/>
    <w:rsid w:val="00EA07C1"/>
    <w:rsid w:val="00EA10C4"/>
    <w:rsid w:val="00EA1564"/>
    <w:rsid w:val="00EA1EEB"/>
    <w:rsid w:val="00EA2765"/>
    <w:rsid w:val="00EA4980"/>
    <w:rsid w:val="00EB1D3E"/>
    <w:rsid w:val="00EB2888"/>
    <w:rsid w:val="00EB31BE"/>
    <w:rsid w:val="00EB7B7F"/>
    <w:rsid w:val="00EB7ED3"/>
    <w:rsid w:val="00EC4E93"/>
    <w:rsid w:val="00ED0868"/>
    <w:rsid w:val="00ED0EC3"/>
    <w:rsid w:val="00ED1EC9"/>
    <w:rsid w:val="00ED25E8"/>
    <w:rsid w:val="00ED4365"/>
    <w:rsid w:val="00EE2565"/>
    <w:rsid w:val="00EE56EB"/>
    <w:rsid w:val="00EE758A"/>
    <w:rsid w:val="00EE7C4E"/>
    <w:rsid w:val="00EF0E28"/>
    <w:rsid w:val="00EF5735"/>
    <w:rsid w:val="00EF5CD3"/>
    <w:rsid w:val="00EF6C0E"/>
    <w:rsid w:val="00F00DD0"/>
    <w:rsid w:val="00F04AA8"/>
    <w:rsid w:val="00F056F4"/>
    <w:rsid w:val="00F05D3D"/>
    <w:rsid w:val="00F075E7"/>
    <w:rsid w:val="00F10E13"/>
    <w:rsid w:val="00F10FBB"/>
    <w:rsid w:val="00F1633B"/>
    <w:rsid w:val="00F163F4"/>
    <w:rsid w:val="00F2299E"/>
    <w:rsid w:val="00F26C7E"/>
    <w:rsid w:val="00F31423"/>
    <w:rsid w:val="00F334EA"/>
    <w:rsid w:val="00F34775"/>
    <w:rsid w:val="00F37DBC"/>
    <w:rsid w:val="00F4071F"/>
    <w:rsid w:val="00F43228"/>
    <w:rsid w:val="00F44E86"/>
    <w:rsid w:val="00F46A0C"/>
    <w:rsid w:val="00F579CD"/>
    <w:rsid w:val="00F57E26"/>
    <w:rsid w:val="00F60518"/>
    <w:rsid w:val="00F61231"/>
    <w:rsid w:val="00F65007"/>
    <w:rsid w:val="00F71964"/>
    <w:rsid w:val="00F71ED6"/>
    <w:rsid w:val="00F72225"/>
    <w:rsid w:val="00F74CB7"/>
    <w:rsid w:val="00F77EDD"/>
    <w:rsid w:val="00F8114E"/>
    <w:rsid w:val="00F87205"/>
    <w:rsid w:val="00F91ADF"/>
    <w:rsid w:val="00F97DD6"/>
    <w:rsid w:val="00FA1265"/>
    <w:rsid w:val="00FB5124"/>
    <w:rsid w:val="00FB6C6E"/>
    <w:rsid w:val="00FC025F"/>
    <w:rsid w:val="00FC4746"/>
    <w:rsid w:val="00FC6CB6"/>
    <w:rsid w:val="00FD24A3"/>
    <w:rsid w:val="00FD2B0C"/>
    <w:rsid w:val="00FD4AB4"/>
    <w:rsid w:val="00FD5D42"/>
    <w:rsid w:val="00FD6CE3"/>
    <w:rsid w:val="00FD726D"/>
    <w:rsid w:val="00FE16BC"/>
    <w:rsid w:val="00FE20F9"/>
    <w:rsid w:val="00FE2227"/>
    <w:rsid w:val="00FE2F58"/>
    <w:rsid w:val="00FE449C"/>
    <w:rsid w:val="00FE5116"/>
    <w:rsid w:val="00FF0E5A"/>
    <w:rsid w:val="00FF1792"/>
    <w:rsid w:val="00FF246D"/>
    <w:rsid w:val="00FF56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01"/>
    <o:shapelayout v:ext="edit">
      <o:idmap v:ext="edit" data="1"/>
    </o:shapelayout>
  </w:shapeDefaults>
  <w:decimalSymbol w:val="."/>
  <w:listSeparator w:val=","/>
  <w15:docId w15:val="{5FEBC8DA-0403-4324-9902-150BC224B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locked="1" w:semiHidden="1" w:uiPriority="0" w:unhideWhenUsed="1"/>
    <w:lsdException w:name="footer" w:locked="1"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7697"/>
    <w:pPr>
      <w:spacing w:before="80" w:after="120"/>
      <w:ind w:left="567"/>
      <w:jc w:val="both"/>
    </w:pPr>
    <w:rPr>
      <w:rFonts w:ascii="Trebuchet MS" w:hAnsi="Trebuchet MS"/>
      <w:szCs w:val="22"/>
      <w:lang w:val="et-EE" w:eastAsia="et-EE"/>
    </w:rPr>
  </w:style>
  <w:style w:type="paragraph" w:styleId="Heading1">
    <w:name w:val="heading 1"/>
    <w:basedOn w:val="Normal"/>
    <w:next w:val="Normal"/>
    <w:link w:val="Heading1Char"/>
    <w:uiPriority w:val="99"/>
    <w:qFormat/>
    <w:rsid w:val="007A0059"/>
    <w:pPr>
      <w:keepNext/>
      <w:spacing w:before="360" w:after="0"/>
      <w:ind w:left="0"/>
      <w:outlineLvl w:val="0"/>
    </w:pPr>
    <w:rPr>
      <w:b/>
      <w:caps/>
      <w:kern w:val="28"/>
      <w:sz w:val="28"/>
    </w:rPr>
  </w:style>
  <w:style w:type="paragraph" w:styleId="Heading2">
    <w:name w:val="heading 2"/>
    <w:basedOn w:val="Normal"/>
    <w:next w:val="Normal"/>
    <w:link w:val="Heading2Char"/>
    <w:qFormat/>
    <w:rsid w:val="00C329A0"/>
    <w:pPr>
      <w:keepNext/>
      <w:numPr>
        <w:ilvl w:val="1"/>
        <w:numId w:val="1"/>
      </w:numPr>
      <w:tabs>
        <w:tab w:val="clear" w:pos="1569"/>
      </w:tabs>
      <w:spacing w:before="360" w:after="0"/>
      <w:ind w:left="567" w:hanging="567"/>
      <w:outlineLvl w:val="1"/>
    </w:pPr>
    <w:rPr>
      <w:b/>
      <w:caps/>
    </w:rPr>
  </w:style>
  <w:style w:type="paragraph" w:styleId="Heading3">
    <w:name w:val="heading 3"/>
    <w:aliases w:val="Heading 3 Char1"/>
    <w:basedOn w:val="Normal"/>
    <w:next w:val="Normal"/>
    <w:link w:val="Heading3Char"/>
    <w:qFormat/>
    <w:rsid w:val="00C329A0"/>
    <w:pPr>
      <w:keepNext/>
      <w:numPr>
        <w:ilvl w:val="2"/>
        <w:numId w:val="1"/>
      </w:numPr>
      <w:tabs>
        <w:tab w:val="clear" w:pos="720"/>
      </w:tabs>
      <w:spacing w:before="120" w:after="0"/>
      <w:ind w:left="1134" w:hanging="567"/>
      <w:outlineLvl w:val="2"/>
    </w:pPr>
    <w:rPr>
      <w:b/>
    </w:rPr>
  </w:style>
  <w:style w:type="paragraph" w:styleId="Heading4">
    <w:name w:val="heading 4"/>
    <w:basedOn w:val="Normal"/>
    <w:next w:val="BodyText"/>
    <w:link w:val="Heading4Char"/>
    <w:qFormat/>
    <w:rsid w:val="00C329A0"/>
    <w:pPr>
      <w:keepNext/>
      <w:numPr>
        <w:ilvl w:val="3"/>
        <w:numId w:val="1"/>
      </w:numPr>
      <w:spacing w:before="120" w:after="0"/>
      <w:jc w:val="left"/>
      <w:outlineLvl w:val="3"/>
    </w:pPr>
    <w:rPr>
      <w:b/>
      <w:kern w:val="28"/>
      <w:lang w:val="en-US"/>
    </w:rPr>
  </w:style>
  <w:style w:type="paragraph" w:styleId="Heading5">
    <w:name w:val="heading 5"/>
    <w:aliases w:val="Heading 5 Char"/>
    <w:basedOn w:val="Normal"/>
    <w:next w:val="BodyText"/>
    <w:link w:val="Heading5Char1"/>
    <w:qFormat/>
    <w:rsid w:val="00C329A0"/>
    <w:pPr>
      <w:keepNext/>
      <w:spacing w:before="120" w:after="80"/>
      <w:outlineLvl w:val="4"/>
    </w:pPr>
    <w:rPr>
      <w:b/>
      <w:kern w:val="28"/>
      <w:lang w:val="en-US"/>
    </w:rPr>
  </w:style>
  <w:style w:type="paragraph" w:styleId="Heading6">
    <w:name w:val="heading 6"/>
    <w:basedOn w:val="Normal"/>
    <w:next w:val="BodyText"/>
    <w:link w:val="Heading6Char"/>
    <w:qFormat/>
    <w:rsid w:val="00C329A0"/>
    <w:pPr>
      <w:keepNext/>
      <w:numPr>
        <w:ilvl w:val="5"/>
        <w:numId w:val="1"/>
      </w:numPr>
      <w:spacing w:before="120" w:after="80"/>
      <w:outlineLvl w:val="5"/>
    </w:pPr>
    <w:rPr>
      <w:b/>
      <w:i/>
      <w:kern w:val="28"/>
      <w:lang w:val="en-US"/>
    </w:rPr>
  </w:style>
  <w:style w:type="paragraph" w:styleId="Heading7">
    <w:name w:val="heading 7"/>
    <w:basedOn w:val="Normal"/>
    <w:next w:val="BodyText"/>
    <w:link w:val="Heading7Char"/>
    <w:qFormat/>
    <w:rsid w:val="00C329A0"/>
    <w:pPr>
      <w:keepNext/>
      <w:numPr>
        <w:ilvl w:val="6"/>
        <w:numId w:val="1"/>
      </w:numPr>
      <w:spacing w:after="60"/>
      <w:outlineLvl w:val="6"/>
    </w:pPr>
    <w:rPr>
      <w:b/>
      <w:kern w:val="28"/>
      <w:lang w:val="en-US"/>
    </w:rPr>
  </w:style>
  <w:style w:type="paragraph" w:styleId="Heading8">
    <w:name w:val="heading 8"/>
    <w:basedOn w:val="Normal"/>
    <w:next w:val="BodyText"/>
    <w:link w:val="Heading8Char"/>
    <w:qFormat/>
    <w:rsid w:val="00C329A0"/>
    <w:pPr>
      <w:keepNext/>
      <w:numPr>
        <w:ilvl w:val="7"/>
        <w:numId w:val="1"/>
      </w:numPr>
      <w:spacing w:after="60"/>
      <w:outlineLvl w:val="7"/>
    </w:pPr>
    <w:rPr>
      <w:b/>
      <w:i/>
      <w:kern w:val="28"/>
      <w:lang w:val="en-US"/>
    </w:rPr>
  </w:style>
  <w:style w:type="paragraph" w:styleId="Heading9">
    <w:name w:val="heading 9"/>
    <w:basedOn w:val="Normal"/>
    <w:next w:val="BodyText"/>
    <w:link w:val="Heading9Char"/>
    <w:qFormat/>
    <w:rsid w:val="00C329A0"/>
    <w:pPr>
      <w:keepNext/>
      <w:numPr>
        <w:ilvl w:val="8"/>
        <w:numId w:val="1"/>
      </w:numPr>
      <w:spacing w:after="60"/>
      <w:outlineLvl w:val="8"/>
    </w:pPr>
    <w:rPr>
      <w:b/>
      <w:i/>
      <w:kern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C730E4"/>
    <w:rPr>
      <w:rFonts w:ascii="Trebuchet MS" w:hAnsi="Trebuchet MS"/>
      <w:b/>
      <w:caps/>
      <w:kern w:val="28"/>
      <w:sz w:val="28"/>
    </w:rPr>
  </w:style>
  <w:style w:type="character" w:customStyle="1" w:styleId="Heading2Char">
    <w:name w:val="Heading 2 Char"/>
    <w:link w:val="Heading2"/>
    <w:uiPriority w:val="99"/>
    <w:locked/>
    <w:rsid w:val="00C329A0"/>
    <w:rPr>
      <w:rFonts w:ascii="Trebuchet MS" w:hAnsi="Trebuchet MS"/>
      <w:b/>
      <w:caps/>
      <w:sz w:val="20"/>
    </w:rPr>
  </w:style>
  <w:style w:type="character" w:customStyle="1" w:styleId="Heading3Char">
    <w:name w:val="Heading 3 Char"/>
    <w:aliases w:val="Heading 3 Char1 Char"/>
    <w:link w:val="Heading3"/>
    <w:uiPriority w:val="99"/>
    <w:locked/>
    <w:rsid w:val="00C329A0"/>
    <w:rPr>
      <w:rFonts w:ascii="Trebuchet MS" w:hAnsi="Trebuchet MS"/>
      <w:b/>
      <w:sz w:val="20"/>
    </w:rPr>
  </w:style>
  <w:style w:type="character" w:customStyle="1" w:styleId="Heading4Char">
    <w:name w:val="Heading 4 Char"/>
    <w:link w:val="Heading4"/>
    <w:uiPriority w:val="99"/>
    <w:locked/>
    <w:rsid w:val="000C54B1"/>
    <w:rPr>
      <w:rFonts w:ascii="Trebuchet MS" w:hAnsi="Trebuchet MS"/>
      <w:b/>
      <w:kern w:val="28"/>
      <w:sz w:val="20"/>
      <w:lang w:val="en-US"/>
    </w:rPr>
  </w:style>
  <w:style w:type="character" w:customStyle="1" w:styleId="Heading5Char1">
    <w:name w:val="Heading 5 Char1"/>
    <w:aliases w:val="Heading 5 Char Char"/>
    <w:link w:val="Heading5"/>
    <w:uiPriority w:val="99"/>
    <w:semiHidden/>
    <w:locked/>
    <w:rsid w:val="000C54B1"/>
    <w:rPr>
      <w:rFonts w:ascii="Calibri" w:hAnsi="Calibri" w:cs="Times New Roman"/>
      <w:b/>
      <w:bCs/>
      <w:i/>
      <w:iCs/>
      <w:sz w:val="26"/>
      <w:szCs w:val="26"/>
      <w:lang w:eastAsia="en-US"/>
    </w:rPr>
  </w:style>
  <w:style w:type="character" w:customStyle="1" w:styleId="Heading6Char">
    <w:name w:val="Heading 6 Char"/>
    <w:link w:val="Heading6"/>
    <w:uiPriority w:val="99"/>
    <w:locked/>
    <w:rsid w:val="000C54B1"/>
    <w:rPr>
      <w:rFonts w:ascii="Trebuchet MS" w:hAnsi="Trebuchet MS"/>
      <w:b/>
      <w:i/>
      <w:kern w:val="28"/>
      <w:sz w:val="20"/>
      <w:lang w:val="en-US"/>
    </w:rPr>
  </w:style>
  <w:style w:type="character" w:customStyle="1" w:styleId="Heading7Char">
    <w:name w:val="Heading 7 Char"/>
    <w:link w:val="Heading7"/>
    <w:uiPriority w:val="99"/>
    <w:locked/>
    <w:rsid w:val="000C54B1"/>
    <w:rPr>
      <w:rFonts w:ascii="Trebuchet MS" w:hAnsi="Trebuchet MS"/>
      <w:b/>
      <w:kern w:val="28"/>
      <w:sz w:val="20"/>
      <w:lang w:val="en-US"/>
    </w:rPr>
  </w:style>
  <w:style w:type="character" w:customStyle="1" w:styleId="Heading8Char">
    <w:name w:val="Heading 8 Char"/>
    <w:link w:val="Heading8"/>
    <w:uiPriority w:val="99"/>
    <w:locked/>
    <w:rsid w:val="000C54B1"/>
    <w:rPr>
      <w:rFonts w:ascii="Trebuchet MS" w:hAnsi="Trebuchet MS"/>
      <w:b/>
      <w:i/>
      <w:kern w:val="28"/>
      <w:sz w:val="20"/>
      <w:lang w:val="en-US"/>
    </w:rPr>
  </w:style>
  <w:style w:type="character" w:customStyle="1" w:styleId="Heading9Char">
    <w:name w:val="Heading 9 Char"/>
    <w:link w:val="Heading9"/>
    <w:uiPriority w:val="99"/>
    <w:locked/>
    <w:rsid w:val="000C54B1"/>
    <w:rPr>
      <w:rFonts w:ascii="Trebuchet MS" w:hAnsi="Trebuchet MS"/>
      <w:b/>
      <w:i/>
      <w:kern w:val="28"/>
      <w:sz w:val="20"/>
      <w:lang w:val="en-US"/>
    </w:rPr>
  </w:style>
  <w:style w:type="paragraph" w:styleId="BodyText">
    <w:name w:val="Body Text"/>
    <w:aliases w:val="Body Text Char"/>
    <w:basedOn w:val="Normal"/>
    <w:link w:val="BodyTextChar1"/>
    <w:uiPriority w:val="99"/>
    <w:rsid w:val="00C329A0"/>
    <w:pPr>
      <w:spacing w:after="160"/>
    </w:pPr>
    <w:rPr>
      <w:lang w:val="en-US"/>
    </w:rPr>
  </w:style>
  <w:style w:type="character" w:customStyle="1" w:styleId="BodyTextChar1">
    <w:name w:val="Body Text Char1"/>
    <w:aliases w:val="Body Text Char Char"/>
    <w:link w:val="BodyText"/>
    <w:locked/>
    <w:rsid w:val="000C54B1"/>
    <w:rPr>
      <w:rFonts w:ascii="Arial" w:hAnsi="Arial" w:cs="Times New Roman"/>
      <w:sz w:val="20"/>
      <w:szCs w:val="20"/>
      <w:lang w:eastAsia="en-US"/>
    </w:rPr>
  </w:style>
  <w:style w:type="paragraph" w:styleId="ListBullet">
    <w:name w:val="List Bullet"/>
    <w:basedOn w:val="Normal"/>
    <w:uiPriority w:val="99"/>
    <w:rsid w:val="00C329A0"/>
    <w:pPr>
      <w:spacing w:before="60" w:after="60"/>
      <w:ind w:left="720" w:hanging="720"/>
    </w:pPr>
  </w:style>
  <w:style w:type="paragraph" w:styleId="List">
    <w:name w:val="List"/>
    <w:basedOn w:val="Normal"/>
    <w:uiPriority w:val="99"/>
    <w:rsid w:val="00C329A0"/>
    <w:pPr>
      <w:spacing w:before="120"/>
      <w:ind w:left="720" w:hanging="720"/>
    </w:pPr>
  </w:style>
  <w:style w:type="paragraph" w:styleId="List2">
    <w:name w:val="List 2"/>
    <w:basedOn w:val="Normal"/>
    <w:uiPriority w:val="99"/>
    <w:rsid w:val="00C329A0"/>
    <w:pPr>
      <w:spacing w:before="120"/>
      <w:ind w:left="720" w:right="720" w:hanging="720"/>
    </w:pPr>
  </w:style>
  <w:style w:type="paragraph" w:styleId="Footer">
    <w:name w:val="footer"/>
    <w:basedOn w:val="BodyText"/>
    <w:link w:val="FooterChar"/>
    <w:uiPriority w:val="99"/>
    <w:rsid w:val="00C329A0"/>
    <w:pPr>
      <w:tabs>
        <w:tab w:val="center" w:pos="4153"/>
        <w:tab w:val="right" w:pos="8306"/>
      </w:tabs>
      <w:spacing w:before="0" w:after="0"/>
    </w:pPr>
    <w:rPr>
      <w:sz w:val="16"/>
    </w:rPr>
  </w:style>
  <w:style w:type="character" w:customStyle="1" w:styleId="FooterChar">
    <w:name w:val="Footer Char"/>
    <w:link w:val="Footer"/>
    <w:uiPriority w:val="99"/>
    <w:locked/>
    <w:rsid w:val="00C329A0"/>
    <w:rPr>
      <w:rFonts w:ascii="Arial" w:hAnsi="Arial" w:cs="Times New Roman"/>
      <w:sz w:val="16"/>
    </w:rPr>
  </w:style>
  <w:style w:type="paragraph" w:styleId="FootnoteText">
    <w:name w:val="footnote text"/>
    <w:basedOn w:val="Normal"/>
    <w:link w:val="FootnoteTextChar"/>
    <w:uiPriority w:val="99"/>
    <w:semiHidden/>
    <w:rsid w:val="00C329A0"/>
  </w:style>
  <w:style w:type="character" w:customStyle="1" w:styleId="FootnoteTextChar">
    <w:name w:val="Footnote Text Char"/>
    <w:link w:val="FootnoteText"/>
    <w:uiPriority w:val="99"/>
    <w:semiHidden/>
    <w:locked/>
    <w:rsid w:val="000C54B1"/>
    <w:rPr>
      <w:rFonts w:ascii="Arial" w:hAnsi="Arial" w:cs="Times New Roman"/>
      <w:sz w:val="20"/>
      <w:szCs w:val="20"/>
      <w:lang w:eastAsia="en-US"/>
    </w:rPr>
  </w:style>
  <w:style w:type="paragraph" w:styleId="ListNumber">
    <w:name w:val="List Number"/>
    <w:basedOn w:val="Normal"/>
    <w:uiPriority w:val="99"/>
    <w:rsid w:val="00C329A0"/>
    <w:pPr>
      <w:spacing w:before="60" w:after="60"/>
      <w:ind w:left="720" w:hanging="720"/>
    </w:pPr>
  </w:style>
  <w:style w:type="character" w:styleId="PageNumber">
    <w:name w:val="page number"/>
    <w:uiPriority w:val="99"/>
    <w:rsid w:val="00C329A0"/>
    <w:rPr>
      <w:rFonts w:ascii="Times New Roman" w:hAnsi="Times New Roman" w:cs="Times New Roman"/>
      <w:position w:val="0"/>
      <w:sz w:val="16"/>
      <w:vertAlign w:val="baseline"/>
    </w:rPr>
  </w:style>
  <w:style w:type="paragraph" w:styleId="Header">
    <w:name w:val="header"/>
    <w:basedOn w:val="BodyText"/>
    <w:link w:val="HeaderChar"/>
    <w:uiPriority w:val="99"/>
    <w:rsid w:val="00C329A0"/>
    <w:pPr>
      <w:keepLines/>
      <w:tabs>
        <w:tab w:val="center" w:pos="4320"/>
        <w:tab w:val="right" w:pos="8640"/>
      </w:tabs>
      <w:spacing w:before="0" w:after="0"/>
    </w:pPr>
    <w:rPr>
      <w:sz w:val="16"/>
    </w:rPr>
  </w:style>
  <w:style w:type="character" w:customStyle="1" w:styleId="HeaderChar">
    <w:name w:val="Header Char"/>
    <w:link w:val="Header"/>
    <w:uiPriority w:val="99"/>
    <w:locked/>
    <w:rsid w:val="00F334EA"/>
    <w:rPr>
      <w:rFonts w:ascii="Arial" w:hAnsi="Arial" w:cs="Times New Roman"/>
      <w:sz w:val="16"/>
      <w:lang w:val="en-US" w:eastAsia="en-US"/>
    </w:rPr>
  </w:style>
  <w:style w:type="character" w:styleId="CommentReference">
    <w:name w:val="annotation reference"/>
    <w:uiPriority w:val="99"/>
    <w:semiHidden/>
    <w:rsid w:val="00C329A0"/>
    <w:rPr>
      <w:rFonts w:cs="Times New Roman"/>
      <w:sz w:val="16"/>
    </w:rPr>
  </w:style>
  <w:style w:type="paragraph" w:styleId="CommentText">
    <w:name w:val="annotation text"/>
    <w:basedOn w:val="Normal"/>
    <w:link w:val="CommentTextChar1"/>
    <w:uiPriority w:val="99"/>
    <w:semiHidden/>
    <w:rsid w:val="00C329A0"/>
  </w:style>
  <w:style w:type="character" w:customStyle="1" w:styleId="CommentTextChar">
    <w:name w:val="Comment Text Char"/>
    <w:uiPriority w:val="99"/>
    <w:semiHidden/>
    <w:locked/>
    <w:rsid w:val="00C329A0"/>
    <w:rPr>
      <w:rFonts w:ascii="Arial" w:hAnsi="Arial" w:cs="Times New Roman"/>
      <w:lang w:eastAsia="en-US"/>
    </w:rPr>
  </w:style>
  <w:style w:type="paragraph" w:styleId="TOC1">
    <w:name w:val="toc 1"/>
    <w:basedOn w:val="Normal"/>
    <w:next w:val="Normal"/>
    <w:uiPriority w:val="39"/>
    <w:qFormat/>
    <w:rsid w:val="00C329A0"/>
    <w:pPr>
      <w:spacing w:before="120"/>
      <w:ind w:left="0"/>
      <w:jc w:val="left"/>
    </w:pPr>
    <w:rPr>
      <w:rFonts w:ascii="Calibri" w:hAnsi="Calibri"/>
      <w:b/>
      <w:bCs/>
      <w:caps/>
      <w:szCs w:val="20"/>
    </w:rPr>
  </w:style>
  <w:style w:type="paragraph" w:styleId="TOC2">
    <w:name w:val="toc 2"/>
    <w:basedOn w:val="Normal"/>
    <w:next w:val="Normal"/>
    <w:uiPriority w:val="39"/>
    <w:qFormat/>
    <w:rsid w:val="00C329A0"/>
    <w:pPr>
      <w:spacing w:before="0" w:after="0"/>
      <w:ind w:left="200"/>
      <w:jc w:val="left"/>
    </w:pPr>
    <w:rPr>
      <w:rFonts w:ascii="Calibri" w:hAnsi="Calibri"/>
      <w:smallCaps/>
      <w:szCs w:val="20"/>
    </w:rPr>
  </w:style>
  <w:style w:type="paragraph" w:styleId="TOC3">
    <w:name w:val="toc 3"/>
    <w:basedOn w:val="Normal"/>
    <w:next w:val="Normal"/>
    <w:uiPriority w:val="39"/>
    <w:qFormat/>
    <w:rsid w:val="00C329A0"/>
    <w:pPr>
      <w:spacing w:before="0" w:after="0"/>
      <w:ind w:left="400"/>
      <w:jc w:val="left"/>
    </w:pPr>
    <w:rPr>
      <w:rFonts w:ascii="Calibri" w:hAnsi="Calibri"/>
      <w:i/>
      <w:iCs/>
      <w:szCs w:val="20"/>
    </w:rPr>
  </w:style>
  <w:style w:type="paragraph" w:styleId="TOC4">
    <w:name w:val="toc 4"/>
    <w:basedOn w:val="Normal"/>
    <w:next w:val="Normal"/>
    <w:uiPriority w:val="39"/>
    <w:rsid w:val="00C329A0"/>
    <w:pPr>
      <w:spacing w:before="0" w:after="0"/>
      <w:ind w:left="600"/>
      <w:jc w:val="left"/>
    </w:pPr>
    <w:rPr>
      <w:rFonts w:ascii="Calibri" w:hAnsi="Calibri"/>
      <w:sz w:val="18"/>
      <w:szCs w:val="18"/>
    </w:rPr>
  </w:style>
  <w:style w:type="paragraph" w:styleId="TOC5">
    <w:name w:val="toc 5"/>
    <w:basedOn w:val="Normal"/>
    <w:next w:val="Normal"/>
    <w:uiPriority w:val="99"/>
    <w:semiHidden/>
    <w:rsid w:val="00C329A0"/>
    <w:pPr>
      <w:spacing w:before="0" w:after="0"/>
      <w:ind w:left="800"/>
      <w:jc w:val="left"/>
    </w:pPr>
    <w:rPr>
      <w:rFonts w:ascii="Calibri" w:hAnsi="Calibri"/>
      <w:sz w:val="18"/>
      <w:szCs w:val="18"/>
    </w:rPr>
  </w:style>
  <w:style w:type="paragraph" w:styleId="TOC6">
    <w:name w:val="toc 6"/>
    <w:basedOn w:val="Normal"/>
    <w:next w:val="Normal"/>
    <w:uiPriority w:val="99"/>
    <w:semiHidden/>
    <w:rsid w:val="00C329A0"/>
    <w:pPr>
      <w:spacing w:before="0" w:after="0"/>
      <w:ind w:left="1000"/>
      <w:jc w:val="left"/>
    </w:pPr>
    <w:rPr>
      <w:rFonts w:ascii="Calibri" w:hAnsi="Calibri"/>
      <w:sz w:val="18"/>
      <w:szCs w:val="18"/>
    </w:rPr>
  </w:style>
  <w:style w:type="paragraph" w:styleId="TOC7">
    <w:name w:val="toc 7"/>
    <w:basedOn w:val="Normal"/>
    <w:next w:val="Normal"/>
    <w:uiPriority w:val="99"/>
    <w:semiHidden/>
    <w:rsid w:val="00C329A0"/>
    <w:pPr>
      <w:spacing w:before="0" w:after="0"/>
      <w:ind w:left="1200"/>
      <w:jc w:val="left"/>
    </w:pPr>
    <w:rPr>
      <w:rFonts w:ascii="Calibri" w:hAnsi="Calibri"/>
      <w:sz w:val="18"/>
      <w:szCs w:val="18"/>
    </w:rPr>
  </w:style>
  <w:style w:type="paragraph" w:styleId="TOC8">
    <w:name w:val="toc 8"/>
    <w:basedOn w:val="Normal"/>
    <w:next w:val="Normal"/>
    <w:uiPriority w:val="99"/>
    <w:semiHidden/>
    <w:rsid w:val="00C329A0"/>
    <w:pPr>
      <w:spacing w:before="0" w:after="0"/>
      <w:ind w:left="1400"/>
      <w:jc w:val="left"/>
    </w:pPr>
    <w:rPr>
      <w:rFonts w:ascii="Calibri" w:hAnsi="Calibri"/>
      <w:sz w:val="18"/>
      <w:szCs w:val="18"/>
    </w:rPr>
  </w:style>
  <w:style w:type="paragraph" w:styleId="TOC9">
    <w:name w:val="toc 9"/>
    <w:basedOn w:val="Normal"/>
    <w:next w:val="Normal"/>
    <w:uiPriority w:val="99"/>
    <w:semiHidden/>
    <w:rsid w:val="00C329A0"/>
    <w:pPr>
      <w:spacing w:before="0" w:after="0"/>
      <w:ind w:left="1600"/>
      <w:jc w:val="left"/>
    </w:pPr>
    <w:rPr>
      <w:rFonts w:ascii="Calibri" w:hAnsi="Calibri"/>
      <w:sz w:val="18"/>
      <w:szCs w:val="18"/>
    </w:rPr>
  </w:style>
  <w:style w:type="paragraph" w:styleId="Caption">
    <w:name w:val="caption"/>
    <w:basedOn w:val="Normal"/>
    <w:next w:val="BodyText"/>
    <w:uiPriority w:val="35"/>
    <w:qFormat/>
    <w:rsid w:val="00C329A0"/>
    <w:pPr>
      <w:spacing w:before="120" w:line="288" w:lineRule="auto"/>
    </w:pPr>
    <w:rPr>
      <w:b/>
      <w:sz w:val="22"/>
    </w:rPr>
  </w:style>
  <w:style w:type="paragraph" w:styleId="BodyText2">
    <w:name w:val="Body Text 2"/>
    <w:basedOn w:val="Normal"/>
    <w:link w:val="BodyText2Char"/>
    <w:uiPriority w:val="99"/>
    <w:rsid w:val="00C329A0"/>
    <w:rPr>
      <w:color w:val="000000"/>
    </w:rPr>
  </w:style>
  <w:style w:type="character" w:customStyle="1" w:styleId="BodyText2Char">
    <w:name w:val="Body Text 2 Char"/>
    <w:link w:val="BodyText2"/>
    <w:uiPriority w:val="99"/>
    <w:locked/>
    <w:rsid w:val="00C329A0"/>
    <w:rPr>
      <w:rFonts w:ascii="Arial" w:hAnsi="Arial" w:cs="Times New Roman"/>
      <w:color w:val="000000"/>
      <w:sz w:val="24"/>
      <w:lang w:val="et-EE" w:eastAsia="en-US"/>
    </w:rPr>
  </w:style>
  <w:style w:type="paragraph" w:styleId="BodyText3">
    <w:name w:val="Body Text 3"/>
    <w:basedOn w:val="Normal"/>
    <w:link w:val="BodyText3Char"/>
    <w:uiPriority w:val="99"/>
    <w:rsid w:val="00C329A0"/>
    <w:rPr>
      <w:noProof/>
      <w:color w:val="FF0000"/>
    </w:rPr>
  </w:style>
  <w:style w:type="character" w:customStyle="1" w:styleId="BodyText3Char">
    <w:name w:val="Body Text 3 Char"/>
    <w:link w:val="BodyText3"/>
    <w:uiPriority w:val="99"/>
    <w:semiHidden/>
    <w:locked/>
    <w:rsid w:val="000C54B1"/>
    <w:rPr>
      <w:rFonts w:ascii="Arial" w:hAnsi="Arial" w:cs="Times New Roman"/>
      <w:sz w:val="16"/>
      <w:szCs w:val="16"/>
      <w:lang w:eastAsia="en-US"/>
    </w:rPr>
  </w:style>
  <w:style w:type="paragraph" w:customStyle="1" w:styleId="C1PlainText">
    <w:name w:val="C1 Plain Text"/>
    <w:basedOn w:val="Normal"/>
    <w:uiPriority w:val="99"/>
    <w:rsid w:val="00C329A0"/>
    <w:pPr>
      <w:overflowPunct w:val="0"/>
      <w:autoSpaceDE w:val="0"/>
      <w:autoSpaceDN w:val="0"/>
      <w:adjustRightInd w:val="0"/>
      <w:spacing w:after="80"/>
      <w:ind w:left="1296"/>
      <w:textAlignment w:val="baseline"/>
    </w:pPr>
    <w:rPr>
      <w:rFonts w:ascii="Times New Roman" w:hAnsi="Times New Roman"/>
    </w:rPr>
  </w:style>
  <w:style w:type="paragraph" w:customStyle="1" w:styleId="A">
    <w:name w:val="A"/>
    <w:basedOn w:val="Normal"/>
    <w:uiPriority w:val="99"/>
    <w:rsid w:val="00C329A0"/>
    <w:pPr>
      <w:tabs>
        <w:tab w:val="left" w:pos="1701"/>
        <w:tab w:val="left" w:pos="2268"/>
        <w:tab w:val="right" w:pos="8789"/>
      </w:tabs>
      <w:spacing w:before="0" w:after="0"/>
      <w:ind w:left="1134"/>
      <w:jc w:val="left"/>
    </w:pPr>
    <w:rPr>
      <w:rFonts w:ascii="Times New Roman" w:hAnsi="Times New Roman" w:cs="Arial"/>
      <w:bCs/>
      <w:kern w:val="32"/>
      <w:szCs w:val="32"/>
    </w:rPr>
  </w:style>
  <w:style w:type="paragraph" w:customStyle="1" w:styleId="Table">
    <w:name w:val="Table"/>
    <w:basedOn w:val="BodyText"/>
    <w:uiPriority w:val="99"/>
    <w:rsid w:val="00C329A0"/>
    <w:pPr>
      <w:numPr>
        <w:numId w:val="2"/>
      </w:numPr>
      <w:tabs>
        <w:tab w:val="clear" w:pos="1979"/>
        <w:tab w:val="num" w:pos="900"/>
      </w:tabs>
      <w:spacing w:before="60" w:after="0"/>
      <w:ind w:left="900" w:hanging="360"/>
    </w:pPr>
    <w:rPr>
      <w:sz w:val="22"/>
      <w:lang w:val="en-GB"/>
    </w:rPr>
  </w:style>
  <w:style w:type="paragraph" w:customStyle="1" w:styleId="Normal-list">
    <w:name w:val="Normal-list"/>
    <w:basedOn w:val="Normal"/>
    <w:rsid w:val="00C329A0"/>
    <w:pPr>
      <w:numPr>
        <w:numId w:val="3"/>
      </w:numPr>
      <w:tabs>
        <w:tab w:val="clear" w:pos="1080"/>
        <w:tab w:val="num" w:pos="1440"/>
      </w:tabs>
      <w:suppressAutoHyphens/>
      <w:spacing w:before="120" w:after="0"/>
      <w:ind w:left="1440" w:hanging="540"/>
    </w:pPr>
    <w:rPr>
      <w:sz w:val="22"/>
    </w:rPr>
  </w:style>
  <w:style w:type="paragraph" w:customStyle="1" w:styleId="Normal-under">
    <w:name w:val="Normal-under"/>
    <w:basedOn w:val="Normal"/>
    <w:rsid w:val="00C329A0"/>
    <w:pPr>
      <w:numPr>
        <w:ilvl w:val="1"/>
        <w:numId w:val="3"/>
      </w:numPr>
      <w:tabs>
        <w:tab w:val="clear" w:pos="1440"/>
        <w:tab w:val="num" w:pos="2340"/>
      </w:tabs>
      <w:spacing w:before="120" w:after="0"/>
      <w:ind w:left="2340"/>
    </w:pPr>
    <w:rPr>
      <w:sz w:val="22"/>
    </w:rPr>
  </w:style>
  <w:style w:type="paragraph" w:styleId="BodyTextIndent">
    <w:name w:val="Body Text Indent"/>
    <w:basedOn w:val="Normal"/>
    <w:link w:val="BodyTextIndentChar"/>
    <w:uiPriority w:val="99"/>
    <w:rsid w:val="00C329A0"/>
    <w:pPr>
      <w:ind w:firstLine="720"/>
    </w:pPr>
    <w:rPr>
      <w:noProof/>
      <w:color w:val="33CCCC"/>
    </w:rPr>
  </w:style>
  <w:style w:type="character" w:customStyle="1" w:styleId="BodyTextIndentChar">
    <w:name w:val="Body Text Indent Char"/>
    <w:link w:val="BodyTextIndent"/>
    <w:uiPriority w:val="99"/>
    <w:semiHidden/>
    <w:locked/>
    <w:rsid w:val="000C54B1"/>
    <w:rPr>
      <w:rFonts w:ascii="Arial" w:hAnsi="Arial" w:cs="Times New Roman"/>
      <w:sz w:val="20"/>
      <w:szCs w:val="20"/>
      <w:lang w:eastAsia="en-US"/>
    </w:rPr>
  </w:style>
  <w:style w:type="paragraph" w:styleId="BodyTextIndent2">
    <w:name w:val="Body Text Indent 2"/>
    <w:basedOn w:val="Normal"/>
    <w:link w:val="BodyTextIndent2Char"/>
    <w:uiPriority w:val="99"/>
    <w:rsid w:val="00C329A0"/>
    <w:pPr>
      <w:spacing w:before="0" w:after="0" w:line="360" w:lineRule="auto"/>
      <w:ind w:firstLine="720"/>
    </w:pPr>
    <w:rPr>
      <w:rFonts w:ascii="Times New Roman" w:hAnsi="Times New Roman"/>
    </w:rPr>
  </w:style>
  <w:style w:type="character" w:customStyle="1" w:styleId="BodyTextIndent2Char">
    <w:name w:val="Body Text Indent 2 Char"/>
    <w:link w:val="BodyTextIndent2"/>
    <w:uiPriority w:val="99"/>
    <w:semiHidden/>
    <w:locked/>
    <w:rsid w:val="000C54B1"/>
    <w:rPr>
      <w:rFonts w:ascii="Arial" w:hAnsi="Arial" w:cs="Times New Roman"/>
      <w:sz w:val="20"/>
      <w:szCs w:val="20"/>
      <w:lang w:eastAsia="en-US"/>
    </w:rPr>
  </w:style>
  <w:style w:type="paragraph" w:styleId="BodyTextIndent3">
    <w:name w:val="Body Text Indent 3"/>
    <w:basedOn w:val="Normal"/>
    <w:link w:val="BodyTextIndent3Char"/>
    <w:uiPriority w:val="99"/>
    <w:rsid w:val="00C329A0"/>
    <w:pPr>
      <w:ind w:left="360"/>
    </w:pPr>
    <w:rPr>
      <w:lang w:val="en-US"/>
    </w:rPr>
  </w:style>
  <w:style w:type="character" w:customStyle="1" w:styleId="BodyTextIndent3Char">
    <w:name w:val="Body Text Indent 3 Char"/>
    <w:link w:val="BodyTextIndent3"/>
    <w:uiPriority w:val="99"/>
    <w:semiHidden/>
    <w:locked/>
    <w:rsid w:val="000C54B1"/>
    <w:rPr>
      <w:rFonts w:ascii="Arial" w:hAnsi="Arial" w:cs="Times New Roman"/>
      <w:sz w:val="16"/>
      <w:szCs w:val="16"/>
      <w:lang w:eastAsia="en-US"/>
    </w:rPr>
  </w:style>
  <w:style w:type="paragraph" w:customStyle="1" w:styleId="WW-BodyText3">
    <w:name w:val="WW-Body Text 3"/>
    <w:basedOn w:val="Normal"/>
    <w:uiPriority w:val="99"/>
    <w:rsid w:val="00C329A0"/>
    <w:pPr>
      <w:suppressAutoHyphens/>
      <w:overflowPunct w:val="0"/>
      <w:autoSpaceDE w:val="0"/>
      <w:autoSpaceDN w:val="0"/>
      <w:adjustRightInd w:val="0"/>
      <w:spacing w:before="0" w:after="0"/>
      <w:jc w:val="left"/>
      <w:textAlignment w:val="baseline"/>
    </w:pPr>
    <w:rPr>
      <w:rFonts w:ascii="Times New Roman" w:hAnsi="Times New Roman"/>
      <w:noProof/>
    </w:rPr>
  </w:style>
  <w:style w:type="paragraph" w:styleId="Title">
    <w:name w:val="Title"/>
    <w:basedOn w:val="Normal"/>
    <w:link w:val="TitleChar"/>
    <w:uiPriority w:val="99"/>
    <w:qFormat/>
    <w:rsid w:val="00C329A0"/>
    <w:pPr>
      <w:spacing w:before="0" w:after="0"/>
      <w:jc w:val="center"/>
    </w:pPr>
    <w:rPr>
      <w:rFonts w:ascii="Times New Roman" w:hAnsi="Times New Roman"/>
      <w:b/>
    </w:rPr>
  </w:style>
  <w:style w:type="character" w:customStyle="1" w:styleId="TitleChar">
    <w:name w:val="Title Char"/>
    <w:link w:val="Title"/>
    <w:uiPriority w:val="99"/>
    <w:locked/>
    <w:rsid w:val="000C54B1"/>
    <w:rPr>
      <w:rFonts w:ascii="Cambria" w:hAnsi="Cambria" w:cs="Times New Roman"/>
      <w:b/>
      <w:bCs/>
      <w:kern w:val="28"/>
      <w:sz w:val="32"/>
      <w:szCs w:val="32"/>
      <w:lang w:eastAsia="en-US"/>
    </w:rPr>
  </w:style>
  <w:style w:type="character" w:customStyle="1" w:styleId="KorrUK">
    <w:name w:val="KorrUK"/>
    <w:uiPriority w:val="99"/>
    <w:rsid w:val="00C329A0"/>
    <w:rPr>
      <w:rFonts w:ascii="Univers" w:hAnsi="Univers"/>
      <w:sz w:val="22"/>
      <w:lang w:val="en-GB"/>
    </w:rPr>
  </w:style>
  <w:style w:type="paragraph" w:styleId="Subtitle">
    <w:name w:val="Subtitle"/>
    <w:basedOn w:val="Normal"/>
    <w:link w:val="SubtitleChar"/>
    <w:uiPriority w:val="99"/>
    <w:qFormat/>
    <w:rsid w:val="00C329A0"/>
    <w:pPr>
      <w:spacing w:before="0" w:after="0"/>
    </w:pPr>
    <w:rPr>
      <w:rFonts w:ascii="Times New Roman" w:hAnsi="Times New Roman"/>
      <w:b/>
      <w:bCs/>
      <w:i/>
      <w:iCs/>
      <w:lang w:val="en-GB"/>
    </w:rPr>
  </w:style>
  <w:style w:type="character" w:customStyle="1" w:styleId="SubtitleChar">
    <w:name w:val="Subtitle Char"/>
    <w:link w:val="Subtitle"/>
    <w:uiPriority w:val="99"/>
    <w:locked/>
    <w:rsid w:val="000C54B1"/>
    <w:rPr>
      <w:rFonts w:ascii="Cambria" w:hAnsi="Cambria" w:cs="Times New Roman"/>
      <w:sz w:val="24"/>
      <w:szCs w:val="24"/>
      <w:lang w:eastAsia="en-US"/>
    </w:rPr>
  </w:style>
  <w:style w:type="paragraph" w:styleId="NormalWeb">
    <w:name w:val="Normal (Web)"/>
    <w:basedOn w:val="Normal"/>
    <w:uiPriority w:val="99"/>
    <w:rsid w:val="00C329A0"/>
    <w:pPr>
      <w:spacing w:before="100" w:beforeAutospacing="1" w:after="100" w:afterAutospacing="1"/>
      <w:jc w:val="left"/>
    </w:pPr>
    <w:rPr>
      <w:rFonts w:ascii="Arial Unicode MS" w:hAnsi="Arial Unicode MS" w:cs="Arial Unicode MS"/>
      <w:szCs w:val="24"/>
      <w:lang w:val="en-US"/>
    </w:rPr>
  </w:style>
  <w:style w:type="character" w:styleId="Hyperlink">
    <w:name w:val="Hyperlink"/>
    <w:uiPriority w:val="99"/>
    <w:rsid w:val="00C329A0"/>
    <w:rPr>
      <w:rFonts w:cs="Times New Roman"/>
      <w:color w:val="0000FF"/>
      <w:u w:val="single"/>
    </w:rPr>
  </w:style>
  <w:style w:type="paragraph" w:customStyle="1" w:styleId="Text">
    <w:name w:val="Text"/>
    <w:basedOn w:val="Normal"/>
    <w:uiPriority w:val="99"/>
    <w:rsid w:val="00C329A0"/>
    <w:pPr>
      <w:spacing w:before="120" w:after="0"/>
      <w:jc w:val="left"/>
    </w:pPr>
    <w:rPr>
      <w:rFonts w:ascii="Times New Roman" w:hAnsi="Times New Roman"/>
      <w:lang w:val="en-GB"/>
    </w:rPr>
  </w:style>
  <w:style w:type="paragraph" w:customStyle="1" w:styleId="Bullet">
    <w:name w:val="Bullet"/>
    <w:basedOn w:val="Normal"/>
    <w:uiPriority w:val="99"/>
    <w:rsid w:val="00C329A0"/>
    <w:pPr>
      <w:tabs>
        <w:tab w:val="left" w:pos="680"/>
        <w:tab w:val="num" w:pos="1134"/>
      </w:tabs>
      <w:spacing w:before="120" w:after="180"/>
      <w:ind w:left="1134" w:hanging="567"/>
    </w:pPr>
    <w:rPr>
      <w:rFonts w:ascii="Times New Roman" w:hAnsi="Times New Roman"/>
      <w:lang w:val="en-GB"/>
    </w:rPr>
  </w:style>
  <w:style w:type="paragraph" w:customStyle="1" w:styleId="font5">
    <w:name w:val="font5"/>
    <w:basedOn w:val="Normal"/>
    <w:uiPriority w:val="99"/>
    <w:rsid w:val="00C329A0"/>
    <w:pPr>
      <w:spacing w:before="100" w:beforeAutospacing="1" w:after="100" w:afterAutospacing="1"/>
      <w:jc w:val="left"/>
    </w:pPr>
    <w:rPr>
      <w:rFonts w:cs="Arial"/>
      <w:b/>
      <w:bCs/>
      <w:lang w:val="en-GB"/>
    </w:rPr>
  </w:style>
  <w:style w:type="paragraph" w:customStyle="1" w:styleId="xl24">
    <w:name w:val="xl24"/>
    <w:basedOn w:val="Normal"/>
    <w:uiPriority w:val="99"/>
    <w:rsid w:val="00C329A0"/>
    <w:pPr>
      <w:pBdr>
        <w:top w:val="double" w:sz="6" w:space="0" w:color="auto"/>
        <w:bottom w:val="double" w:sz="6" w:space="0" w:color="auto"/>
      </w:pBdr>
      <w:spacing w:before="100" w:beforeAutospacing="1" w:after="100" w:afterAutospacing="1"/>
      <w:jc w:val="center"/>
      <w:textAlignment w:val="center"/>
    </w:pPr>
    <w:rPr>
      <w:rFonts w:ascii="Arial Unicode MS" w:hAnsi="Arial Unicode MS" w:cs="Arial Unicode MS"/>
      <w:szCs w:val="24"/>
      <w:lang w:val="en-GB"/>
    </w:rPr>
  </w:style>
  <w:style w:type="paragraph" w:customStyle="1" w:styleId="xl25">
    <w:name w:val="xl25"/>
    <w:basedOn w:val="Normal"/>
    <w:uiPriority w:val="99"/>
    <w:rsid w:val="00C329A0"/>
    <w:pPr>
      <w:pBdr>
        <w:right w:val="single" w:sz="8" w:space="0" w:color="auto"/>
      </w:pBdr>
      <w:spacing w:before="100" w:beforeAutospacing="1" w:after="100" w:afterAutospacing="1"/>
      <w:jc w:val="center"/>
      <w:textAlignment w:val="center"/>
    </w:pPr>
    <w:rPr>
      <w:rFonts w:cs="Arial"/>
      <w:b/>
      <w:bCs/>
      <w:szCs w:val="24"/>
      <w:lang w:val="en-GB"/>
    </w:rPr>
  </w:style>
  <w:style w:type="paragraph" w:customStyle="1" w:styleId="xl26">
    <w:name w:val="xl26"/>
    <w:basedOn w:val="Normal"/>
    <w:uiPriority w:val="99"/>
    <w:rsid w:val="00C329A0"/>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hAnsi="Arial Unicode MS" w:cs="Arial Unicode MS"/>
      <w:szCs w:val="24"/>
      <w:lang w:val="en-GB"/>
    </w:rPr>
  </w:style>
  <w:style w:type="paragraph" w:customStyle="1" w:styleId="xl27">
    <w:name w:val="xl27"/>
    <w:basedOn w:val="Normal"/>
    <w:uiPriority w:val="99"/>
    <w:rsid w:val="00C329A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hAnsi="Arial Unicode MS" w:cs="Arial Unicode MS"/>
      <w:szCs w:val="24"/>
      <w:lang w:val="en-GB"/>
    </w:rPr>
  </w:style>
  <w:style w:type="paragraph" w:customStyle="1" w:styleId="xl28">
    <w:name w:val="xl28"/>
    <w:basedOn w:val="Normal"/>
    <w:uiPriority w:val="99"/>
    <w:rsid w:val="00C329A0"/>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rFonts w:ascii="Arial Unicode MS" w:hAnsi="Arial Unicode MS" w:cs="Arial Unicode MS"/>
      <w:szCs w:val="24"/>
      <w:lang w:val="en-GB"/>
    </w:rPr>
  </w:style>
  <w:style w:type="paragraph" w:customStyle="1" w:styleId="xl29">
    <w:name w:val="xl29"/>
    <w:basedOn w:val="Normal"/>
    <w:uiPriority w:val="99"/>
    <w:rsid w:val="00C329A0"/>
    <w:pPr>
      <w:pBdr>
        <w:top w:val="double" w:sz="6" w:space="0" w:color="auto"/>
        <w:left w:val="single" w:sz="4" w:space="0" w:color="auto"/>
        <w:bottom w:val="single" w:sz="4" w:space="0" w:color="auto"/>
      </w:pBdr>
      <w:spacing w:before="100" w:beforeAutospacing="1" w:after="100" w:afterAutospacing="1"/>
      <w:jc w:val="center"/>
      <w:textAlignment w:val="center"/>
    </w:pPr>
    <w:rPr>
      <w:rFonts w:ascii="Arial Unicode MS" w:hAnsi="Arial Unicode MS" w:cs="Arial Unicode MS"/>
      <w:szCs w:val="24"/>
      <w:lang w:val="en-GB"/>
    </w:rPr>
  </w:style>
  <w:style w:type="paragraph" w:customStyle="1" w:styleId="xl30">
    <w:name w:val="xl30"/>
    <w:basedOn w:val="Normal"/>
    <w:uiPriority w:val="99"/>
    <w:rsid w:val="00C329A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Unicode MS" w:hAnsi="Arial Unicode MS" w:cs="Arial Unicode MS"/>
      <w:szCs w:val="24"/>
      <w:lang w:val="en-GB"/>
    </w:rPr>
  </w:style>
  <w:style w:type="paragraph" w:customStyle="1" w:styleId="xl31">
    <w:name w:val="xl31"/>
    <w:basedOn w:val="Normal"/>
    <w:uiPriority w:val="99"/>
    <w:rsid w:val="00C329A0"/>
    <w:pPr>
      <w:pBdr>
        <w:top w:val="single" w:sz="4" w:space="0" w:color="auto"/>
        <w:left w:val="single" w:sz="4" w:space="0" w:color="auto"/>
        <w:bottom w:val="double" w:sz="6" w:space="0" w:color="auto"/>
      </w:pBdr>
      <w:spacing w:before="100" w:beforeAutospacing="1" w:after="100" w:afterAutospacing="1"/>
      <w:jc w:val="center"/>
      <w:textAlignment w:val="center"/>
    </w:pPr>
    <w:rPr>
      <w:rFonts w:ascii="Arial Unicode MS" w:hAnsi="Arial Unicode MS" w:cs="Arial Unicode MS"/>
      <w:szCs w:val="24"/>
      <w:lang w:val="en-GB"/>
    </w:rPr>
  </w:style>
  <w:style w:type="paragraph" w:customStyle="1" w:styleId="xl32">
    <w:name w:val="xl32"/>
    <w:basedOn w:val="Normal"/>
    <w:uiPriority w:val="99"/>
    <w:rsid w:val="00C329A0"/>
    <w:pPr>
      <w:pBdr>
        <w:top w:val="single" w:sz="8" w:space="0" w:color="auto"/>
        <w:bottom w:val="single" w:sz="8" w:space="0" w:color="auto"/>
        <w:right w:val="single" w:sz="8" w:space="0" w:color="auto"/>
      </w:pBdr>
      <w:spacing w:before="100" w:beforeAutospacing="1" w:after="100" w:afterAutospacing="1"/>
      <w:jc w:val="center"/>
    </w:pPr>
    <w:rPr>
      <w:rFonts w:cs="Arial"/>
      <w:b/>
      <w:bCs/>
      <w:szCs w:val="24"/>
      <w:lang w:val="en-GB"/>
    </w:rPr>
  </w:style>
  <w:style w:type="paragraph" w:customStyle="1" w:styleId="xl33">
    <w:name w:val="xl33"/>
    <w:basedOn w:val="Normal"/>
    <w:uiPriority w:val="99"/>
    <w:rsid w:val="00C329A0"/>
    <w:pPr>
      <w:pBdr>
        <w:top w:val="single" w:sz="4" w:space="0" w:color="auto"/>
        <w:bottom w:val="single" w:sz="8" w:space="0" w:color="auto"/>
        <w:right w:val="single" w:sz="4" w:space="0" w:color="auto"/>
      </w:pBdr>
      <w:spacing w:before="100" w:beforeAutospacing="1" w:after="100" w:afterAutospacing="1"/>
      <w:jc w:val="left"/>
    </w:pPr>
    <w:rPr>
      <w:rFonts w:ascii="Arial Unicode MS" w:hAnsi="Arial Unicode MS" w:cs="Arial Unicode MS"/>
      <w:szCs w:val="24"/>
      <w:lang w:val="en-GB"/>
    </w:rPr>
  </w:style>
  <w:style w:type="paragraph" w:customStyle="1" w:styleId="xl34">
    <w:name w:val="xl34"/>
    <w:basedOn w:val="Normal"/>
    <w:uiPriority w:val="99"/>
    <w:rsid w:val="00C329A0"/>
    <w:pPr>
      <w:pBdr>
        <w:top w:val="single" w:sz="4" w:space="0" w:color="auto"/>
        <w:left w:val="single" w:sz="4" w:space="0" w:color="auto"/>
        <w:bottom w:val="single" w:sz="8" w:space="0" w:color="auto"/>
      </w:pBdr>
      <w:spacing w:before="100" w:beforeAutospacing="1" w:after="100" w:afterAutospacing="1"/>
      <w:jc w:val="left"/>
    </w:pPr>
    <w:rPr>
      <w:rFonts w:ascii="Arial Unicode MS" w:hAnsi="Arial Unicode MS" w:cs="Arial Unicode MS"/>
      <w:szCs w:val="24"/>
      <w:lang w:val="en-GB"/>
    </w:rPr>
  </w:style>
  <w:style w:type="paragraph" w:customStyle="1" w:styleId="xl35">
    <w:name w:val="xl35"/>
    <w:basedOn w:val="Normal"/>
    <w:uiPriority w:val="99"/>
    <w:rsid w:val="00C329A0"/>
    <w:pPr>
      <w:pBdr>
        <w:left w:val="single" w:sz="8" w:space="0" w:color="auto"/>
        <w:bottom w:val="double" w:sz="6" w:space="0" w:color="auto"/>
      </w:pBdr>
      <w:spacing w:before="100" w:beforeAutospacing="1" w:after="100" w:afterAutospacing="1"/>
      <w:jc w:val="center"/>
      <w:textAlignment w:val="center"/>
    </w:pPr>
    <w:rPr>
      <w:rFonts w:cs="Arial"/>
      <w:b/>
      <w:bCs/>
      <w:szCs w:val="24"/>
      <w:lang w:val="en-GB"/>
    </w:rPr>
  </w:style>
  <w:style w:type="paragraph" w:customStyle="1" w:styleId="xl36">
    <w:name w:val="xl36"/>
    <w:basedOn w:val="Normal"/>
    <w:uiPriority w:val="99"/>
    <w:rsid w:val="00C329A0"/>
    <w:pPr>
      <w:pBdr>
        <w:bottom w:val="double" w:sz="6" w:space="0" w:color="auto"/>
        <w:right w:val="single" w:sz="8" w:space="0" w:color="auto"/>
      </w:pBdr>
      <w:spacing w:before="100" w:beforeAutospacing="1" w:after="100" w:afterAutospacing="1"/>
      <w:jc w:val="center"/>
      <w:textAlignment w:val="center"/>
    </w:pPr>
    <w:rPr>
      <w:rFonts w:ascii="Arial Unicode MS" w:hAnsi="Arial Unicode MS" w:cs="Arial Unicode MS"/>
      <w:szCs w:val="24"/>
      <w:lang w:val="en-GB"/>
    </w:rPr>
  </w:style>
  <w:style w:type="paragraph" w:customStyle="1" w:styleId="xl37">
    <w:name w:val="xl37"/>
    <w:basedOn w:val="Normal"/>
    <w:uiPriority w:val="99"/>
    <w:rsid w:val="00C329A0"/>
    <w:pPr>
      <w:pBdr>
        <w:top w:val="double" w:sz="6"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Unicode MS" w:hAnsi="Arial Unicode MS" w:cs="Arial Unicode MS"/>
      <w:szCs w:val="24"/>
      <w:lang w:val="en-GB"/>
    </w:rPr>
  </w:style>
  <w:style w:type="paragraph" w:customStyle="1" w:styleId="xl38">
    <w:name w:val="xl38"/>
    <w:basedOn w:val="Normal"/>
    <w:uiPriority w:val="99"/>
    <w:rsid w:val="00C329A0"/>
    <w:pPr>
      <w:pBdr>
        <w:top w:val="double" w:sz="6"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Unicode MS" w:hAnsi="Arial Unicode MS" w:cs="Arial Unicode MS"/>
      <w:szCs w:val="24"/>
      <w:lang w:val="en-GB"/>
    </w:rPr>
  </w:style>
  <w:style w:type="paragraph" w:customStyle="1" w:styleId="xl39">
    <w:name w:val="xl39"/>
    <w:basedOn w:val="Normal"/>
    <w:uiPriority w:val="99"/>
    <w:rsid w:val="00C329A0"/>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Unicode MS" w:hAnsi="Arial Unicode MS" w:cs="Arial Unicode MS"/>
      <w:szCs w:val="24"/>
      <w:lang w:val="en-GB"/>
    </w:rPr>
  </w:style>
  <w:style w:type="paragraph" w:customStyle="1" w:styleId="xl40">
    <w:name w:val="xl40"/>
    <w:basedOn w:val="Normal"/>
    <w:uiPriority w:val="99"/>
    <w:rsid w:val="00C329A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Unicode MS" w:hAnsi="Arial Unicode MS" w:cs="Arial Unicode MS"/>
      <w:szCs w:val="24"/>
      <w:lang w:val="en-GB"/>
    </w:rPr>
  </w:style>
  <w:style w:type="paragraph" w:customStyle="1" w:styleId="xl41">
    <w:name w:val="xl41"/>
    <w:basedOn w:val="Normal"/>
    <w:uiPriority w:val="99"/>
    <w:rsid w:val="00C329A0"/>
    <w:pPr>
      <w:pBdr>
        <w:top w:val="single" w:sz="4" w:space="0" w:color="auto"/>
        <w:left w:val="single" w:sz="8" w:space="0" w:color="auto"/>
        <w:bottom w:val="double" w:sz="6" w:space="0" w:color="auto"/>
        <w:right w:val="single" w:sz="4" w:space="0" w:color="auto"/>
      </w:pBdr>
      <w:spacing w:before="100" w:beforeAutospacing="1" w:after="100" w:afterAutospacing="1"/>
      <w:jc w:val="center"/>
      <w:textAlignment w:val="center"/>
    </w:pPr>
    <w:rPr>
      <w:rFonts w:ascii="Arial Unicode MS" w:hAnsi="Arial Unicode MS" w:cs="Arial Unicode MS"/>
      <w:szCs w:val="24"/>
      <w:lang w:val="en-GB"/>
    </w:rPr>
  </w:style>
  <w:style w:type="paragraph" w:customStyle="1" w:styleId="xl42">
    <w:name w:val="xl42"/>
    <w:basedOn w:val="Normal"/>
    <w:uiPriority w:val="99"/>
    <w:rsid w:val="00C329A0"/>
    <w:pPr>
      <w:pBdr>
        <w:top w:val="single" w:sz="4" w:space="0" w:color="auto"/>
        <w:left w:val="single" w:sz="4" w:space="0" w:color="auto"/>
        <w:bottom w:val="double" w:sz="6" w:space="0" w:color="auto"/>
        <w:right w:val="single" w:sz="8" w:space="0" w:color="auto"/>
      </w:pBdr>
      <w:spacing w:before="100" w:beforeAutospacing="1" w:after="100" w:afterAutospacing="1"/>
      <w:jc w:val="center"/>
      <w:textAlignment w:val="center"/>
    </w:pPr>
    <w:rPr>
      <w:rFonts w:ascii="Arial Unicode MS" w:hAnsi="Arial Unicode MS" w:cs="Arial Unicode MS"/>
      <w:szCs w:val="24"/>
      <w:lang w:val="en-GB"/>
    </w:rPr>
  </w:style>
  <w:style w:type="paragraph" w:customStyle="1" w:styleId="xl43">
    <w:name w:val="xl43"/>
    <w:basedOn w:val="Normal"/>
    <w:uiPriority w:val="99"/>
    <w:rsid w:val="00C329A0"/>
    <w:pPr>
      <w:pBdr>
        <w:top w:val="double" w:sz="6" w:space="0" w:color="auto"/>
        <w:left w:val="single" w:sz="8" w:space="0" w:color="auto"/>
        <w:bottom w:val="double" w:sz="6" w:space="0" w:color="auto"/>
      </w:pBdr>
      <w:spacing w:before="100" w:beforeAutospacing="1" w:after="100" w:afterAutospacing="1"/>
      <w:jc w:val="center"/>
      <w:textAlignment w:val="center"/>
    </w:pPr>
    <w:rPr>
      <w:rFonts w:cs="Arial"/>
      <w:b/>
      <w:bCs/>
      <w:szCs w:val="24"/>
      <w:lang w:val="en-GB"/>
    </w:rPr>
  </w:style>
  <w:style w:type="paragraph" w:customStyle="1" w:styleId="xl44">
    <w:name w:val="xl44"/>
    <w:basedOn w:val="Normal"/>
    <w:uiPriority w:val="99"/>
    <w:rsid w:val="00C329A0"/>
    <w:pPr>
      <w:pBdr>
        <w:top w:val="double" w:sz="6" w:space="0" w:color="auto"/>
        <w:bottom w:val="double" w:sz="6" w:space="0" w:color="auto"/>
        <w:right w:val="single" w:sz="8" w:space="0" w:color="auto"/>
      </w:pBdr>
      <w:spacing w:before="100" w:beforeAutospacing="1" w:after="100" w:afterAutospacing="1"/>
      <w:jc w:val="center"/>
      <w:textAlignment w:val="center"/>
    </w:pPr>
    <w:rPr>
      <w:rFonts w:ascii="Arial Unicode MS" w:hAnsi="Arial Unicode MS" w:cs="Arial Unicode MS"/>
      <w:szCs w:val="24"/>
      <w:lang w:val="en-GB"/>
    </w:rPr>
  </w:style>
  <w:style w:type="paragraph" w:customStyle="1" w:styleId="xl45">
    <w:name w:val="xl45"/>
    <w:basedOn w:val="Normal"/>
    <w:uiPriority w:val="99"/>
    <w:rsid w:val="00C329A0"/>
    <w:pPr>
      <w:pBdr>
        <w:top w:val="single" w:sz="4" w:space="0" w:color="auto"/>
        <w:left w:val="single" w:sz="8" w:space="0" w:color="auto"/>
        <w:bottom w:val="single" w:sz="8" w:space="0" w:color="auto"/>
        <w:right w:val="single" w:sz="4" w:space="0" w:color="auto"/>
      </w:pBdr>
      <w:spacing w:before="100" w:beforeAutospacing="1" w:after="100" w:afterAutospacing="1"/>
      <w:jc w:val="left"/>
    </w:pPr>
    <w:rPr>
      <w:rFonts w:ascii="Arial Unicode MS" w:hAnsi="Arial Unicode MS" w:cs="Arial Unicode MS"/>
      <w:szCs w:val="24"/>
      <w:lang w:val="en-GB"/>
    </w:rPr>
  </w:style>
  <w:style w:type="paragraph" w:customStyle="1" w:styleId="xl46">
    <w:name w:val="xl46"/>
    <w:basedOn w:val="Normal"/>
    <w:uiPriority w:val="99"/>
    <w:rsid w:val="00C329A0"/>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cs="Arial"/>
      <w:b/>
      <w:bCs/>
      <w:szCs w:val="24"/>
      <w:lang w:val="en-GB"/>
    </w:rPr>
  </w:style>
  <w:style w:type="paragraph" w:customStyle="1" w:styleId="xl47">
    <w:name w:val="xl47"/>
    <w:basedOn w:val="Normal"/>
    <w:uiPriority w:val="99"/>
    <w:rsid w:val="00C329A0"/>
    <w:pPr>
      <w:pBdr>
        <w:top w:val="single" w:sz="4" w:space="0" w:color="auto"/>
        <w:bottom w:val="single" w:sz="8" w:space="0" w:color="auto"/>
        <w:right w:val="single" w:sz="8" w:space="0" w:color="auto"/>
      </w:pBdr>
      <w:spacing w:before="100" w:beforeAutospacing="1" w:after="100" w:afterAutospacing="1"/>
      <w:jc w:val="center"/>
      <w:textAlignment w:val="center"/>
    </w:pPr>
    <w:rPr>
      <w:rFonts w:cs="Arial"/>
      <w:b/>
      <w:bCs/>
      <w:szCs w:val="24"/>
      <w:lang w:val="en-GB"/>
    </w:rPr>
  </w:style>
  <w:style w:type="paragraph" w:customStyle="1" w:styleId="xl48">
    <w:name w:val="xl48"/>
    <w:basedOn w:val="Normal"/>
    <w:uiPriority w:val="99"/>
    <w:rsid w:val="00C329A0"/>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cs="Arial"/>
      <w:b/>
      <w:bCs/>
      <w:szCs w:val="24"/>
      <w:lang w:val="en-GB"/>
    </w:rPr>
  </w:style>
  <w:style w:type="paragraph" w:customStyle="1" w:styleId="xl49">
    <w:name w:val="xl49"/>
    <w:basedOn w:val="Normal"/>
    <w:uiPriority w:val="99"/>
    <w:rsid w:val="00C329A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b/>
      <w:bCs/>
      <w:szCs w:val="24"/>
      <w:lang w:val="en-GB"/>
    </w:rPr>
  </w:style>
  <w:style w:type="paragraph" w:customStyle="1" w:styleId="xl50">
    <w:name w:val="xl50"/>
    <w:basedOn w:val="Normal"/>
    <w:uiPriority w:val="99"/>
    <w:rsid w:val="00C329A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cs="Arial"/>
      <w:b/>
      <w:bCs/>
      <w:szCs w:val="24"/>
      <w:lang w:val="en-GB"/>
    </w:rPr>
  </w:style>
  <w:style w:type="paragraph" w:customStyle="1" w:styleId="xl51">
    <w:name w:val="xl51"/>
    <w:basedOn w:val="Normal"/>
    <w:uiPriority w:val="99"/>
    <w:rsid w:val="00C329A0"/>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cs="Arial"/>
      <w:b/>
      <w:bCs/>
      <w:szCs w:val="24"/>
      <w:lang w:val="en-GB"/>
    </w:rPr>
  </w:style>
  <w:style w:type="paragraph" w:customStyle="1" w:styleId="xl52">
    <w:name w:val="xl52"/>
    <w:basedOn w:val="Normal"/>
    <w:uiPriority w:val="99"/>
    <w:rsid w:val="00C329A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cs="Arial"/>
      <w:b/>
      <w:bCs/>
      <w:szCs w:val="24"/>
      <w:lang w:val="en-GB"/>
    </w:rPr>
  </w:style>
  <w:style w:type="paragraph" w:customStyle="1" w:styleId="xl53">
    <w:name w:val="xl53"/>
    <w:basedOn w:val="Normal"/>
    <w:uiPriority w:val="99"/>
    <w:rsid w:val="00C329A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cs="Arial"/>
      <w:b/>
      <w:bCs/>
      <w:szCs w:val="24"/>
      <w:lang w:val="en-GB"/>
    </w:rPr>
  </w:style>
  <w:style w:type="paragraph" w:customStyle="1" w:styleId="xl54">
    <w:name w:val="xl54"/>
    <w:basedOn w:val="Normal"/>
    <w:uiPriority w:val="99"/>
    <w:rsid w:val="00C329A0"/>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cs="Arial"/>
      <w:b/>
      <w:bCs/>
      <w:szCs w:val="24"/>
      <w:lang w:val="en-GB"/>
    </w:rPr>
  </w:style>
  <w:style w:type="paragraph" w:customStyle="1" w:styleId="xl55">
    <w:name w:val="xl55"/>
    <w:basedOn w:val="Normal"/>
    <w:uiPriority w:val="99"/>
    <w:rsid w:val="00C329A0"/>
    <w:pPr>
      <w:pBdr>
        <w:top w:val="double" w:sz="6"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Unicode MS" w:hAnsi="Arial Unicode MS" w:cs="Arial Unicode MS"/>
      <w:szCs w:val="24"/>
      <w:lang w:val="en-GB"/>
    </w:rPr>
  </w:style>
  <w:style w:type="paragraph" w:customStyle="1" w:styleId="xl56">
    <w:name w:val="xl56"/>
    <w:basedOn w:val="Normal"/>
    <w:uiPriority w:val="99"/>
    <w:rsid w:val="00C329A0"/>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Unicode MS" w:hAnsi="Arial Unicode MS" w:cs="Arial Unicode MS"/>
      <w:szCs w:val="24"/>
      <w:lang w:val="en-GB"/>
    </w:rPr>
  </w:style>
  <w:style w:type="paragraph" w:customStyle="1" w:styleId="xl57">
    <w:name w:val="xl57"/>
    <w:basedOn w:val="Normal"/>
    <w:uiPriority w:val="99"/>
    <w:rsid w:val="00C329A0"/>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center"/>
    </w:pPr>
    <w:rPr>
      <w:rFonts w:ascii="Arial Unicode MS" w:hAnsi="Arial Unicode MS" w:cs="Arial Unicode MS"/>
      <w:szCs w:val="24"/>
      <w:lang w:val="en-GB"/>
    </w:rPr>
  </w:style>
  <w:style w:type="paragraph" w:customStyle="1" w:styleId="xl58">
    <w:name w:val="xl58"/>
    <w:basedOn w:val="Normal"/>
    <w:uiPriority w:val="99"/>
    <w:rsid w:val="00C329A0"/>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Unicode MS" w:hAnsi="Arial Unicode MS" w:cs="Arial Unicode MS"/>
      <w:szCs w:val="24"/>
      <w:lang w:val="en-GB"/>
    </w:rPr>
  </w:style>
  <w:style w:type="paragraph" w:customStyle="1" w:styleId="xl59">
    <w:name w:val="xl59"/>
    <w:basedOn w:val="Normal"/>
    <w:uiPriority w:val="99"/>
    <w:rsid w:val="00C329A0"/>
    <w:pPr>
      <w:pBdr>
        <w:top w:val="double" w:sz="6" w:space="0" w:color="auto"/>
        <w:bottom w:val="single" w:sz="4" w:space="0" w:color="auto"/>
        <w:right w:val="single" w:sz="8" w:space="0" w:color="auto"/>
      </w:pBdr>
      <w:spacing w:before="100" w:beforeAutospacing="1" w:after="100" w:afterAutospacing="1"/>
      <w:jc w:val="center"/>
      <w:textAlignment w:val="center"/>
    </w:pPr>
    <w:rPr>
      <w:rFonts w:ascii="Arial Unicode MS" w:hAnsi="Arial Unicode MS" w:cs="Arial Unicode MS"/>
      <w:szCs w:val="24"/>
      <w:lang w:val="en-GB"/>
    </w:rPr>
  </w:style>
  <w:style w:type="paragraph" w:customStyle="1" w:styleId="xl60">
    <w:name w:val="xl60"/>
    <w:basedOn w:val="Normal"/>
    <w:uiPriority w:val="99"/>
    <w:rsid w:val="00C329A0"/>
    <w:pPr>
      <w:pBdr>
        <w:top w:val="single" w:sz="4" w:space="0" w:color="auto"/>
        <w:bottom w:val="single" w:sz="4" w:space="0" w:color="auto"/>
        <w:right w:val="single" w:sz="8" w:space="0" w:color="auto"/>
      </w:pBdr>
      <w:spacing w:before="100" w:beforeAutospacing="1" w:after="100" w:afterAutospacing="1"/>
      <w:jc w:val="center"/>
      <w:textAlignment w:val="center"/>
    </w:pPr>
    <w:rPr>
      <w:rFonts w:ascii="Arial Unicode MS" w:hAnsi="Arial Unicode MS" w:cs="Arial Unicode MS"/>
      <w:szCs w:val="24"/>
      <w:lang w:val="en-GB"/>
    </w:rPr>
  </w:style>
  <w:style w:type="paragraph" w:customStyle="1" w:styleId="xl61">
    <w:name w:val="xl61"/>
    <w:basedOn w:val="Normal"/>
    <w:uiPriority w:val="99"/>
    <w:rsid w:val="00C329A0"/>
    <w:pPr>
      <w:pBdr>
        <w:top w:val="single" w:sz="4" w:space="0" w:color="auto"/>
        <w:bottom w:val="double" w:sz="6" w:space="0" w:color="auto"/>
        <w:right w:val="single" w:sz="8" w:space="0" w:color="auto"/>
      </w:pBdr>
      <w:spacing w:before="100" w:beforeAutospacing="1" w:after="100" w:afterAutospacing="1"/>
      <w:jc w:val="center"/>
      <w:textAlignment w:val="center"/>
    </w:pPr>
    <w:rPr>
      <w:rFonts w:ascii="Arial Unicode MS" w:hAnsi="Arial Unicode MS" w:cs="Arial Unicode MS"/>
      <w:szCs w:val="24"/>
      <w:lang w:val="en-GB"/>
    </w:rPr>
  </w:style>
  <w:style w:type="paragraph" w:customStyle="1" w:styleId="xl62">
    <w:name w:val="xl62"/>
    <w:basedOn w:val="Normal"/>
    <w:uiPriority w:val="99"/>
    <w:rsid w:val="00C329A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cs="Arial"/>
      <w:b/>
      <w:bCs/>
      <w:szCs w:val="24"/>
      <w:lang w:val="en-GB"/>
    </w:rPr>
  </w:style>
  <w:style w:type="paragraph" w:customStyle="1" w:styleId="xl63">
    <w:name w:val="xl63"/>
    <w:basedOn w:val="Normal"/>
    <w:uiPriority w:val="99"/>
    <w:rsid w:val="00C329A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cs="Arial"/>
      <w:b/>
      <w:bCs/>
      <w:szCs w:val="24"/>
      <w:lang w:val="en-GB"/>
    </w:rPr>
  </w:style>
  <w:style w:type="paragraph" w:customStyle="1" w:styleId="xl64">
    <w:name w:val="xl64"/>
    <w:basedOn w:val="Normal"/>
    <w:uiPriority w:val="99"/>
    <w:rsid w:val="00C329A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cs="Arial"/>
      <w:b/>
      <w:bCs/>
      <w:szCs w:val="24"/>
      <w:lang w:val="en-GB"/>
    </w:rPr>
  </w:style>
  <w:style w:type="paragraph" w:customStyle="1" w:styleId="xl65">
    <w:name w:val="xl65"/>
    <w:basedOn w:val="Normal"/>
    <w:uiPriority w:val="99"/>
    <w:rsid w:val="00C329A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hAnsi="Arial Unicode MS" w:cs="Arial Unicode MS"/>
      <w:szCs w:val="24"/>
      <w:lang w:val="en-GB"/>
    </w:rPr>
  </w:style>
  <w:style w:type="paragraph" w:customStyle="1" w:styleId="xl66">
    <w:name w:val="xl66"/>
    <w:basedOn w:val="Normal"/>
    <w:uiPriority w:val="99"/>
    <w:rsid w:val="00C329A0"/>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Unicode MS" w:hAnsi="Arial Unicode MS" w:cs="Arial Unicode MS"/>
      <w:szCs w:val="24"/>
      <w:lang w:val="en-GB"/>
    </w:rPr>
  </w:style>
  <w:style w:type="paragraph" w:customStyle="1" w:styleId="xl67">
    <w:name w:val="xl67"/>
    <w:basedOn w:val="Normal"/>
    <w:uiPriority w:val="99"/>
    <w:rsid w:val="00C329A0"/>
    <w:pPr>
      <w:pBdr>
        <w:top w:val="single" w:sz="4" w:space="0" w:color="auto"/>
        <w:bottom w:val="single" w:sz="4" w:space="0" w:color="auto"/>
        <w:right w:val="single" w:sz="8" w:space="0" w:color="auto"/>
      </w:pBdr>
      <w:spacing w:before="100" w:beforeAutospacing="1" w:after="100" w:afterAutospacing="1"/>
      <w:jc w:val="center"/>
    </w:pPr>
    <w:rPr>
      <w:rFonts w:ascii="Arial Unicode MS" w:hAnsi="Arial Unicode MS" w:cs="Arial Unicode MS"/>
      <w:szCs w:val="24"/>
      <w:lang w:val="en-GB"/>
    </w:rPr>
  </w:style>
  <w:style w:type="paragraph" w:customStyle="1" w:styleId="xl68">
    <w:name w:val="xl68"/>
    <w:basedOn w:val="Normal"/>
    <w:uiPriority w:val="99"/>
    <w:rsid w:val="00C329A0"/>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Unicode MS" w:hAnsi="Arial Unicode MS" w:cs="Arial Unicode MS"/>
      <w:szCs w:val="24"/>
      <w:lang w:val="en-GB"/>
    </w:rPr>
  </w:style>
  <w:style w:type="paragraph" w:customStyle="1" w:styleId="xl69">
    <w:name w:val="xl69"/>
    <w:basedOn w:val="Normal"/>
    <w:uiPriority w:val="99"/>
    <w:rsid w:val="00C329A0"/>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Arial Unicode MS" w:hAnsi="Arial Unicode MS" w:cs="Arial Unicode MS"/>
      <w:szCs w:val="24"/>
      <w:lang w:val="en-GB"/>
    </w:rPr>
  </w:style>
  <w:style w:type="paragraph" w:customStyle="1" w:styleId="xl70">
    <w:name w:val="xl70"/>
    <w:basedOn w:val="Normal"/>
    <w:uiPriority w:val="99"/>
    <w:rsid w:val="00C329A0"/>
    <w:pPr>
      <w:pBdr>
        <w:top w:val="single" w:sz="4" w:space="0" w:color="auto"/>
        <w:bottom w:val="single" w:sz="8" w:space="0" w:color="auto"/>
        <w:right w:val="single" w:sz="8" w:space="0" w:color="auto"/>
      </w:pBdr>
      <w:spacing w:before="100" w:beforeAutospacing="1" w:after="100" w:afterAutospacing="1"/>
      <w:jc w:val="center"/>
    </w:pPr>
    <w:rPr>
      <w:rFonts w:ascii="Arial Unicode MS" w:hAnsi="Arial Unicode MS" w:cs="Arial Unicode MS"/>
      <w:szCs w:val="24"/>
      <w:lang w:val="en-GB"/>
    </w:rPr>
  </w:style>
  <w:style w:type="paragraph" w:customStyle="1" w:styleId="xl71">
    <w:name w:val="xl71"/>
    <w:basedOn w:val="Normal"/>
    <w:uiPriority w:val="99"/>
    <w:rsid w:val="00C329A0"/>
    <w:pPr>
      <w:pBdr>
        <w:top w:val="single" w:sz="8" w:space="0" w:color="auto"/>
        <w:left w:val="single" w:sz="8" w:space="0" w:color="auto"/>
        <w:bottom w:val="single" w:sz="8" w:space="0" w:color="auto"/>
      </w:pBdr>
      <w:spacing w:before="100" w:beforeAutospacing="1" w:after="100" w:afterAutospacing="1"/>
      <w:jc w:val="center"/>
      <w:textAlignment w:val="center"/>
    </w:pPr>
    <w:rPr>
      <w:rFonts w:cs="Arial"/>
      <w:b/>
      <w:bCs/>
      <w:szCs w:val="24"/>
      <w:lang w:val="en-GB"/>
    </w:rPr>
  </w:style>
  <w:style w:type="paragraph" w:customStyle="1" w:styleId="xl72">
    <w:name w:val="xl72"/>
    <w:basedOn w:val="Normal"/>
    <w:uiPriority w:val="99"/>
    <w:rsid w:val="00C329A0"/>
    <w:pPr>
      <w:pBdr>
        <w:top w:val="single" w:sz="8" w:space="0" w:color="auto"/>
        <w:bottom w:val="single" w:sz="8" w:space="0" w:color="auto"/>
      </w:pBdr>
      <w:spacing w:before="100" w:beforeAutospacing="1" w:after="100" w:afterAutospacing="1"/>
      <w:jc w:val="center"/>
      <w:textAlignment w:val="center"/>
    </w:pPr>
    <w:rPr>
      <w:rFonts w:cs="Arial"/>
      <w:b/>
      <w:bCs/>
      <w:szCs w:val="24"/>
      <w:lang w:val="en-GB"/>
    </w:rPr>
  </w:style>
  <w:style w:type="paragraph" w:customStyle="1" w:styleId="xl73">
    <w:name w:val="xl73"/>
    <w:basedOn w:val="Normal"/>
    <w:uiPriority w:val="99"/>
    <w:rsid w:val="00C329A0"/>
    <w:pPr>
      <w:pBdr>
        <w:top w:val="single" w:sz="8" w:space="0" w:color="auto"/>
        <w:bottom w:val="single" w:sz="8" w:space="0" w:color="auto"/>
        <w:right w:val="single" w:sz="8" w:space="0" w:color="auto"/>
      </w:pBdr>
      <w:spacing w:before="100" w:beforeAutospacing="1" w:after="100" w:afterAutospacing="1"/>
      <w:jc w:val="center"/>
      <w:textAlignment w:val="center"/>
    </w:pPr>
    <w:rPr>
      <w:rFonts w:cs="Arial"/>
      <w:b/>
      <w:bCs/>
      <w:szCs w:val="24"/>
      <w:lang w:val="en-GB"/>
    </w:rPr>
  </w:style>
  <w:style w:type="paragraph" w:customStyle="1" w:styleId="xl74">
    <w:name w:val="xl74"/>
    <w:basedOn w:val="Normal"/>
    <w:uiPriority w:val="99"/>
    <w:rsid w:val="00C329A0"/>
    <w:pPr>
      <w:pBdr>
        <w:left w:val="single" w:sz="4" w:space="0" w:color="auto"/>
        <w:right w:val="single" w:sz="4" w:space="0" w:color="auto"/>
      </w:pBdr>
      <w:spacing w:before="100" w:beforeAutospacing="1" w:after="100" w:afterAutospacing="1"/>
      <w:jc w:val="center"/>
      <w:textAlignment w:val="center"/>
    </w:pPr>
    <w:rPr>
      <w:rFonts w:ascii="Arial Unicode MS" w:hAnsi="Arial Unicode MS" w:cs="Arial Unicode MS"/>
      <w:szCs w:val="24"/>
      <w:lang w:val="en-GB"/>
    </w:rPr>
  </w:style>
  <w:style w:type="paragraph" w:customStyle="1" w:styleId="xl75">
    <w:name w:val="xl75"/>
    <w:basedOn w:val="Normal"/>
    <w:uiPriority w:val="99"/>
    <w:rsid w:val="00C329A0"/>
    <w:pPr>
      <w:pBdr>
        <w:left w:val="single" w:sz="4" w:space="0" w:color="auto"/>
        <w:bottom w:val="double" w:sz="6" w:space="0" w:color="auto"/>
        <w:right w:val="single" w:sz="4" w:space="0" w:color="auto"/>
      </w:pBdr>
      <w:spacing w:before="100" w:beforeAutospacing="1" w:after="100" w:afterAutospacing="1"/>
      <w:jc w:val="center"/>
      <w:textAlignment w:val="center"/>
    </w:pPr>
    <w:rPr>
      <w:rFonts w:ascii="Arial Unicode MS" w:hAnsi="Arial Unicode MS" w:cs="Arial Unicode MS"/>
      <w:szCs w:val="24"/>
      <w:lang w:val="en-GB"/>
    </w:rPr>
  </w:style>
  <w:style w:type="paragraph" w:customStyle="1" w:styleId="xl76">
    <w:name w:val="xl76"/>
    <w:basedOn w:val="Normal"/>
    <w:uiPriority w:val="99"/>
    <w:rsid w:val="00C329A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Unicode MS" w:hAnsi="Arial Unicode MS" w:cs="Arial Unicode MS"/>
      <w:szCs w:val="24"/>
      <w:lang w:val="en-GB"/>
    </w:rPr>
  </w:style>
  <w:style w:type="paragraph" w:customStyle="1" w:styleId="xl77">
    <w:name w:val="xl77"/>
    <w:basedOn w:val="Normal"/>
    <w:uiPriority w:val="99"/>
    <w:rsid w:val="00C329A0"/>
    <w:pPr>
      <w:pBdr>
        <w:top w:val="single" w:sz="4" w:space="0" w:color="auto"/>
        <w:bottom w:val="single" w:sz="4" w:space="0" w:color="auto"/>
      </w:pBdr>
      <w:spacing w:before="100" w:beforeAutospacing="1" w:after="100" w:afterAutospacing="1"/>
      <w:jc w:val="center"/>
      <w:textAlignment w:val="center"/>
    </w:pPr>
    <w:rPr>
      <w:rFonts w:ascii="Arial Unicode MS" w:hAnsi="Arial Unicode MS" w:cs="Arial Unicode MS"/>
      <w:szCs w:val="24"/>
      <w:lang w:val="en-GB"/>
    </w:rPr>
  </w:style>
  <w:style w:type="paragraph" w:customStyle="1" w:styleId="xl78">
    <w:name w:val="xl78"/>
    <w:basedOn w:val="Normal"/>
    <w:uiPriority w:val="99"/>
    <w:rsid w:val="00C329A0"/>
    <w:pPr>
      <w:pBdr>
        <w:top w:val="single" w:sz="4" w:space="0" w:color="auto"/>
        <w:bottom w:val="double" w:sz="6" w:space="0" w:color="auto"/>
      </w:pBdr>
      <w:spacing w:before="100" w:beforeAutospacing="1" w:after="100" w:afterAutospacing="1"/>
      <w:jc w:val="center"/>
      <w:textAlignment w:val="center"/>
    </w:pPr>
    <w:rPr>
      <w:rFonts w:ascii="Arial Unicode MS" w:hAnsi="Arial Unicode MS" w:cs="Arial Unicode MS"/>
      <w:szCs w:val="24"/>
      <w:lang w:val="en-GB"/>
    </w:rPr>
  </w:style>
  <w:style w:type="paragraph" w:customStyle="1" w:styleId="xl79">
    <w:name w:val="xl79"/>
    <w:basedOn w:val="Normal"/>
    <w:uiPriority w:val="99"/>
    <w:rsid w:val="00C329A0"/>
    <w:pPr>
      <w:pBdr>
        <w:top w:val="double" w:sz="6" w:space="0" w:color="auto"/>
        <w:bottom w:val="single" w:sz="4" w:space="0" w:color="auto"/>
        <w:right w:val="single" w:sz="4" w:space="0" w:color="auto"/>
      </w:pBdr>
      <w:spacing w:before="100" w:beforeAutospacing="1" w:after="100" w:afterAutospacing="1"/>
      <w:jc w:val="center"/>
      <w:textAlignment w:val="center"/>
    </w:pPr>
    <w:rPr>
      <w:rFonts w:ascii="Arial Unicode MS" w:hAnsi="Arial Unicode MS" w:cs="Arial Unicode MS"/>
      <w:szCs w:val="24"/>
      <w:lang w:val="en-GB"/>
    </w:rPr>
  </w:style>
  <w:style w:type="paragraph" w:customStyle="1" w:styleId="xl80">
    <w:name w:val="xl80"/>
    <w:basedOn w:val="Normal"/>
    <w:uiPriority w:val="99"/>
    <w:rsid w:val="00C329A0"/>
    <w:pPr>
      <w:pBdr>
        <w:top w:val="double" w:sz="6" w:space="0" w:color="auto"/>
        <w:bottom w:val="single" w:sz="4" w:space="0" w:color="auto"/>
      </w:pBdr>
      <w:spacing w:before="100" w:beforeAutospacing="1" w:after="100" w:afterAutospacing="1"/>
      <w:jc w:val="center"/>
      <w:textAlignment w:val="center"/>
    </w:pPr>
    <w:rPr>
      <w:rFonts w:ascii="Arial Unicode MS" w:hAnsi="Arial Unicode MS" w:cs="Arial Unicode MS"/>
      <w:szCs w:val="24"/>
      <w:lang w:val="en-GB"/>
    </w:rPr>
  </w:style>
  <w:style w:type="paragraph" w:customStyle="1" w:styleId="xl81">
    <w:name w:val="xl81"/>
    <w:basedOn w:val="Normal"/>
    <w:uiPriority w:val="99"/>
    <w:rsid w:val="00C329A0"/>
    <w:pPr>
      <w:pBdr>
        <w:top w:val="single" w:sz="8" w:space="0" w:color="auto"/>
        <w:left w:val="single" w:sz="8" w:space="0" w:color="auto"/>
        <w:bottom w:val="single" w:sz="4" w:space="0" w:color="auto"/>
      </w:pBdr>
      <w:spacing w:before="100" w:beforeAutospacing="1" w:after="100" w:afterAutospacing="1"/>
      <w:jc w:val="center"/>
      <w:textAlignment w:val="center"/>
    </w:pPr>
    <w:rPr>
      <w:rFonts w:cs="Arial"/>
      <w:b/>
      <w:bCs/>
      <w:szCs w:val="24"/>
      <w:lang w:val="en-GB"/>
    </w:rPr>
  </w:style>
  <w:style w:type="paragraph" w:customStyle="1" w:styleId="xl82">
    <w:name w:val="xl82"/>
    <w:basedOn w:val="Normal"/>
    <w:uiPriority w:val="99"/>
    <w:rsid w:val="00C329A0"/>
    <w:pPr>
      <w:pBdr>
        <w:top w:val="single" w:sz="8" w:space="0" w:color="auto"/>
        <w:bottom w:val="single" w:sz="4" w:space="0" w:color="auto"/>
        <w:right w:val="single" w:sz="8" w:space="0" w:color="auto"/>
      </w:pBdr>
      <w:spacing w:before="100" w:beforeAutospacing="1" w:after="100" w:afterAutospacing="1"/>
      <w:jc w:val="center"/>
      <w:textAlignment w:val="center"/>
    </w:pPr>
    <w:rPr>
      <w:rFonts w:cs="Arial"/>
      <w:b/>
      <w:bCs/>
      <w:szCs w:val="24"/>
      <w:lang w:val="en-GB"/>
    </w:rPr>
  </w:style>
  <w:style w:type="paragraph" w:customStyle="1" w:styleId="xl83">
    <w:name w:val="xl83"/>
    <w:basedOn w:val="Normal"/>
    <w:uiPriority w:val="99"/>
    <w:rsid w:val="00C329A0"/>
    <w:pPr>
      <w:pBdr>
        <w:top w:val="single" w:sz="4" w:space="0" w:color="auto"/>
        <w:left w:val="single" w:sz="8" w:space="0" w:color="auto"/>
        <w:right w:val="single" w:sz="4" w:space="0" w:color="auto"/>
      </w:pBdr>
      <w:spacing w:before="100" w:beforeAutospacing="1" w:after="100" w:afterAutospacing="1"/>
      <w:jc w:val="center"/>
      <w:textAlignment w:val="center"/>
    </w:pPr>
    <w:rPr>
      <w:rFonts w:cs="Arial"/>
      <w:b/>
      <w:bCs/>
      <w:szCs w:val="24"/>
      <w:lang w:val="en-GB"/>
    </w:rPr>
  </w:style>
  <w:style w:type="paragraph" w:customStyle="1" w:styleId="xl84">
    <w:name w:val="xl84"/>
    <w:basedOn w:val="Normal"/>
    <w:uiPriority w:val="99"/>
    <w:rsid w:val="00C329A0"/>
    <w:pPr>
      <w:pBdr>
        <w:left w:val="single" w:sz="8" w:space="0" w:color="auto"/>
        <w:bottom w:val="single" w:sz="8" w:space="0" w:color="auto"/>
        <w:right w:val="single" w:sz="4" w:space="0" w:color="auto"/>
      </w:pBdr>
      <w:spacing w:before="100" w:beforeAutospacing="1" w:after="100" w:afterAutospacing="1"/>
      <w:jc w:val="center"/>
      <w:textAlignment w:val="center"/>
    </w:pPr>
    <w:rPr>
      <w:rFonts w:cs="Arial"/>
      <w:b/>
      <w:bCs/>
      <w:szCs w:val="24"/>
      <w:lang w:val="en-GB"/>
    </w:rPr>
  </w:style>
  <w:style w:type="paragraph" w:customStyle="1" w:styleId="xl85">
    <w:name w:val="xl85"/>
    <w:basedOn w:val="Normal"/>
    <w:uiPriority w:val="99"/>
    <w:rsid w:val="00C329A0"/>
    <w:pPr>
      <w:spacing w:before="100" w:beforeAutospacing="1" w:after="100" w:afterAutospacing="1"/>
      <w:jc w:val="center"/>
      <w:textAlignment w:val="center"/>
    </w:pPr>
    <w:rPr>
      <w:rFonts w:cs="Arial"/>
      <w:b/>
      <w:bCs/>
      <w:szCs w:val="24"/>
      <w:lang w:val="en-GB"/>
    </w:rPr>
  </w:style>
  <w:style w:type="paragraph" w:customStyle="1" w:styleId="xl86">
    <w:name w:val="xl86"/>
    <w:basedOn w:val="Normal"/>
    <w:uiPriority w:val="99"/>
    <w:rsid w:val="00C329A0"/>
    <w:pPr>
      <w:pBdr>
        <w:bottom w:val="single" w:sz="8" w:space="0" w:color="auto"/>
      </w:pBdr>
      <w:spacing w:before="100" w:beforeAutospacing="1" w:after="100" w:afterAutospacing="1"/>
      <w:jc w:val="center"/>
      <w:textAlignment w:val="center"/>
    </w:pPr>
    <w:rPr>
      <w:rFonts w:cs="Arial"/>
      <w:b/>
      <w:bCs/>
      <w:szCs w:val="24"/>
      <w:lang w:val="en-GB"/>
    </w:rPr>
  </w:style>
  <w:style w:type="paragraph" w:customStyle="1" w:styleId="xl87">
    <w:name w:val="xl87"/>
    <w:basedOn w:val="Normal"/>
    <w:uiPriority w:val="99"/>
    <w:rsid w:val="00C329A0"/>
    <w:pPr>
      <w:pBdr>
        <w:top w:val="single" w:sz="8" w:space="0" w:color="auto"/>
        <w:left w:val="single" w:sz="8" w:space="0" w:color="auto"/>
      </w:pBdr>
      <w:spacing w:before="100" w:beforeAutospacing="1" w:after="100" w:afterAutospacing="1"/>
      <w:jc w:val="center"/>
      <w:textAlignment w:val="center"/>
    </w:pPr>
    <w:rPr>
      <w:rFonts w:cs="Arial"/>
      <w:b/>
      <w:bCs/>
      <w:szCs w:val="24"/>
      <w:lang w:val="en-GB"/>
    </w:rPr>
  </w:style>
  <w:style w:type="paragraph" w:customStyle="1" w:styleId="xl88">
    <w:name w:val="xl88"/>
    <w:basedOn w:val="Normal"/>
    <w:uiPriority w:val="99"/>
    <w:rsid w:val="00C329A0"/>
    <w:pPr>
      <w:pBdr>
        <w:top w:val="single" w:sz="8" w:space="0" w:color="auto"/>
      </w:pBdr>
      <w:spacing w:before="100" w:beforeAutospacing="1" w:after="100" w:afterAutospacing="1"/>
      <w:jc w:val="center"/>
      <w:textAlignment w:val="center"/>
    </w:pPr>
    <w:rPr>
      <w:rFonts w:cs="Arial"/>
      <w:b/>
      <w:bCs/>
      <w:szCs w:val="24"/>
      <w:lang w:val="en-GB"/>
    </w:rPr>
  </w:style>
  <w:style w:type="paragraph" w:customStyle="1" w:styleId="xl89">
    <w:name w:val="xl89"/>
    <w:basedOn w:val="Normal"/>
    <w:uiPriority w:val="99"/>
    <w:rsid w:val="00C329A0"/>
    <w:pPr>
      <w:pBdr>
        <w:top w:val="single" w:sz="8" w:space="0" w:color="auto"/>
        <w:right w:val="single" w:sz="8" w:space="0" w:color="auto"/>
      </w:pBdr>
      <w:spacing w:before="100" w:beforeAutospacing="1" w:after="100" w:afterAutospacing="1"/>
      <w:jc w:val="center"/>
      <w:textAlignment w:val="center"/>
    </w:pPr>
    <w:rPr>
      <w:rFonts w:cs="Arial"/>
      <w:b/>
      <w:bCs/>
      <w:szCs w:val="24"/>
      <w:lang w:val="en-GB"/>
    </w:rPr>
  </w:style>
  <w:style w:type="paragraph" w:customStyle="1" w:styleId="xl90">
    <w:name w:val="xl90"/>
    <w:basedOn w:val="Normal"/>
    <w:uiPriority w:val="99"/>
    <w:rsid w:val="00C329A0"/>
    <w:pPr>
      <w:pBdr>
        <w:top w:val="single" w:sz="8" w:space="0" w:color="auto"/>
        <w:left w:val="single" w:sz="8" w:space="0" w:color="auto"/>
        <w:right w:val="single" w:sz="8" w:space="0" w:color="auto"/>
      </w:pBdr>
      <w:spacing w:before="100" w:beforeAutospacing="1" w:after="100" w:afterAutospacing="1"/>
      <w:jc w:val="center"/>
      <w:textAlignment w:val="center"/>
    </w:pPr>
    <w:rPr>
      <w:rFonts w:cs="Arial"/>
      <w:b/>
      <w:bCs/>
      <w:szCs w:val="24"/>
      <w:lang w:val="en-GB"/>
    </w:rPr>
  </w:style>
  <w:style w:type="paragraph" w:customStyle="1" w:styleId="xl91">
    <w:name w:val="xl91"/>
    <w:basedOn w:val="Normal"/>
    <w:uiPriority w:val="99"/>
    <w:rsid w:val="00C329A0"/>
    <w:pPr>
      <w:pBdr>
        <w:left w:val="single" w:sz="8" w:space="0" w:color="auto"/>
        <w:right w:val="single" w:sz="8" w:space="0" w:color="auto"/>
      </w:pBdr>
      <w:spacing w:before="100" w:beforeAutospacing="1" w:after="100" w:afterAutospacing="1"/>
      <w:jc w:val="center"/>
      <w:textAlignment w:val="center"/>
    </w:pPr>
    <w:rPr>
      <w:rFonts w:cs="Arial"/>
      <w:b/>
      <w:bCs/>
      <w:szCs w:val="24"/>
      <w:lang w:val="en-GB"/>
    </w:rPr>
  </w:style>
  <w:style w:type="character" w:customStyle="1" w:styleId="WW-Absatz-Standardschriftart">
    <w:name w:val="WW-Absatz-Standardschriftart"/>
    <w:uiPriority w:val="99"/>
    <w:rsid w:val="00C329A0"/>
  </w:style>
  <w:style w:type="character" w:customStyle="1" w:styleId="WW-DefaultParagraphFont">
    <w:name w:val="WW-Default Paragraph Font"/>
    <w:uiPriority w:val="99"/>
    <w:rsid w:val="00C329A0"/>
  </w:style>
  <w:style w:type="character" w:customStyle="1" w:styleId="WW-DefaultParagraphFont1">
    <w:name w:val="WW-Default Paragraph Font1"/>
    <w:uiPriority w:val="99"/>
    <w:rsid w:val="00C329A0"/>
  </w:style>
  <w:style w:type="paragraph" w:customStyle="1" w:styleId="Heading">
    <w:name w:val="Heading"/>
    <w:basedOn w:val="Normal"/>
    <w:next w:val="BodyText"/>
    <w:uiPriority w:val="99"/>
    <w:rsid w:val="00C329A0"/>
    <w:pPr>
      <w:keepNext/>
      <w:suppressAutoHyphens/>
      <w:spacing w:before="240"/>
      <w:jc w:val="left"/>
    </w:pPr>
    <w:rPr>
      <w:sz w:val="28"/>
      <w:lang w:val="en-US"/>
    </w:rPr>
  </w:style>
  <w:style w:type="paragraph" w:customStyle="1" w:styleId="TableContents">
    <w:name w:val="Table Contents"/>
    <w:basedOn w:val="BodyText"/>
    <w:uiPriority w:val="99"/>
    <w:rsid w:val="00C329A0"/>
    <w:pPr>
      <w:suppressAutoHyphens/>
      <w:spacing w:before="0" w:after="120"/>
      <w:jc w:val="left"/>
    </w:pPr>
    <w:rPr>
      <w:rFonts w:ascii="Times New Roman" w:hAnsi="Times New Roman"/>
    </w:rPr>
  </w:style>
  <w:style w:type="paragraph" w:customStyle="1" w:styleId="TableHeading">
    <w:name w:val="Table Heading"/>
    <w:basedOn w:val="TableContents"/>
    <w:uiPriority w:val="99"/>
    <w:rsid w:val="00C329A0"/>
    <w:pPr>
      <w:jc w:val="center"/>
    </w:pPr>
    <w:rPr>
      <w:b/>
      <w:i/>
    </w:rPr>
  </w:style>
  <w:style w:type="paragraph" w:customStyle="1" w:styleId="Standard">
    <w:name w:val="Standard"/>
    <w:uiPriority w:val="99"/>
    <w:rsid w:val="00C329A0"/>
    <w:pPr>
      <w:autoSpaceDE w:val="0"/>
      <w:autoSpaceDN w:val="0"/>
      <w:adjustRightInd w:val="0"/>
      <w:spacing w:before="80"/>
      <w:ind w:left="567"/>
      <w:jc w:val="both"/>
    </w:pPr>
    <w:rPr>
      <w:sz w:val="24"/>
      <w:szCs w:val="24"/>
      <w:lang w:val="et-EE" w:eastAsia="et-EE"/>
    </w:rPr>
  </w:style>
  <w:style w:type="paragraph" w:customStyle="1" w:styleId="NormalVerdana">
    <w:name w:val="Normal + Verdana"/>
    <w:aliases w:val="8 pt,Centered"/>
    <w:basedOn w:val="Standard"/>
    <w:uiPriority w:val="99"/>
    <w:rsid w:val="00C329A0"/>
    <w:rPr>
      <w:rFonts w:ascii="Verdana" w:hAnsi="Verdana"/>
      <w:sz w:val="16"/>
    </w:rPr>
  </w:style>
  <w:style w:type="paragraph" w:customStyle="1" w:styleId="BalloonText1">
    <w:name w:val="Balloon Text1"/>
    <w:basedOn w:val="Normal"/>
    <w:rsid w:val="00C329A0"/>
    <w:pPr>
      <w:suppressAutoHyphens/>
      <w:spacing w:before="0" w:after="0"/>
      <w:jc w:val="left"/>
    </w:pPr>
    <w:rPr>
      <w:rFonts w:ascii="Tahoma" w:hAnsi="Tahoma" w:cs="Tahoma"/>
      <w:sz w:val="16"/>
      <w:szCs w:val="16"/>
      <w:lang w:val="en-US"/>
    </w:rPr>
  </w:style>
  <w:style w:type="character" w:styleId="FollowedHyperlink">
    <w:name w:val="FollowedHyperlink"/>
    <w:uiPriority w:val="99"/>
    <w:rsid w:val="00C329A0"/>
    <w:rPr>
      <w:rFonts w:cs="Times New Roman"/>
      <w:color w:val="800080"/>
      <w:u w:val="single"/>
    </w:rPr>
  </w:style>
  <w:style w:type="paragraph" w:customStyle="1" w:styleId="Normaltext">
    <w:name w:val="Normal text"/>
    <w:basedOn w:val="Normal"/>
    <w:uiPriority w:val="99"/>
    <w:rsid w:val="00C329A0"/>
    <w:pPr>
      <w:spacing w:before="120"/>
      <w:ind w:left="794"/>
    </w:pPr>
    <w:rPr>
      <w:lang w:val="en-GB"/>
    </w:rPr>
  </w:style>
  <w:style w:type="paragraph" w:styleId="BlockText">
    <w:name w:val="Block Text"/>
    <w:basedOn w:val="Normal"/>
    <w:uiPriority w:val="99"/>
    <w:rsid w:val="00C329A0"/>
    <w:pPr>
      <w:tabs>
        <w:tab w:val="left" w:pos="709"/>
      </w:tabs>
      <w:spacing w:before="0" w:after="0" w:line="240" w:lineRule="atLeast"/>
      <w:ind w:left="709" w:right="-53"/>
    </w:pPr>
    <w:rPr>
      <w:rFonts w:ascii="Times New Roman" w:hAnsi="Times New Roman"/>
      <w:lang w:val="en-GB"/>
    </w:rPr>
  </w:style>
  <w:style w:type="paragraph" w:styleId="DocumentMap">
    <w:name w:val="Document Map"/>
    <w:basedOn w:val="Normal"/>
    <w:link w:val="DocumentMapChar"/>
    <w:uiPriority w:val="99"/>
    <w:semiHidden/>
    <w:rsid w:val="00C329A0"/>
    <w:pPr>
      <w:shd w:val="clear" w:color="auto" w:fill="000080"/>
      <w:spacing w:before="0" w:after="0"/>
      <w:jc w:val="left"/>
    </w:pPr>
    <w:rPr>
      <w:rFonts w:ascii="Tahoma" w:hAnsi="Tahoma" w:cs="Tahoma"/>
      <w:lang w:val="en-GB"/>
    </w:rPr>
  </w:style>
  <w:style w:type="character" w:customStyle="1" w:styleId="DocumentMapChar">
    <w:name w:val="Document Map Char"/>
    <w:link w:val="DocumentMap"/>
    <w:uiPriority w:val="99"/>
    <w:semiHidden/>
    <w:locked/>
    <w:rsid w:val="000C54B1"/>
    <w:rPr>
      <w:rFonts w:cs="Times New Roman"/>
      <w:sz w:val="2"/>
      <w:lang w:eastAsia="en-US"/>
    </w:rPr>
  </w:style>
  <w:style w:type="paragraph" w:styleId="Salutation">
    <w:name w:val="Salutation"/>
    <w:basedOn w:val="Normal"/>
    <w:next w:val="Normal"/>
    <w:link w:val="SalutationChar"/>
    <w:uiPriority w:val="99"/>
    <w:rsid w:val="00C329A0"/>
    <w:pPr>
      <w:spacing w:before="0" w:after="0"/>
      <w:jc w:val="left"/>
    </w:pPr>
    <w:rPr>
      <w:rFonts w:ascii="Times New Roman" w:hAnsi="Times New Roman"/>
      <w:lang w:val="en-GB"/>
    </w:rPr>
  </w:style>
  <w:style w:type="character" w:customStyle="1" w:styleId="SalutationChar">
    <w:name w:val="Salutation Char"/>
    <w:link w:val="Salutation"/>
    <w:uiPriority w:val="99"/>
    <w:semiHidden/>
    <w:locked/>
    <w:rsid w:val="000C54B1"/>
    <w:rPr>
      <w:rFonts w:ascii="Arial" w:hAnsi="Arial" w:cs="Times New Roman"/>
      <w:sz w:val="20"/>
      <w:szCs w:val="20"/>
      <w:lang w:eastAsia="en-US"/>
    </w:rPr>
  </w:style>
  <w:style w:type="paragraph" w:styleId="Date">
    <w:name w:val="Date"/>
    <w:basedOn w:val="Normal"/>
    <w:next w:val="Normal"/>
    <w:link w:val="DateChar"/>
    <w:uiPriority w:val="99"/>
    <w:rsid w:val="00C329A0"/>
    <w:pPr>
      <w:spacing w:before="0" w:after="0"/>
      <w:ind w:left="4320"/>
      <w:jc w:val="left"/>
    </w:pPr>
    <w:rPr>
      <w:rFonts w:ascii="Times New Roman" w:hAnsi="Times New Roman"/>
      <w:lang w:val="en-GB"/>
    </w:rPr>
  </w:style>
  <w:style w:type="character" w:customStyle="1" w:styleId="DateChar">
    <w:name w:val="Date Char"/>
    <w:link w:val="Date"/>
    <w:uiPriority w:val="99"/>
    <w:semiHidden/>
    <w:locked/>
    <w:rsid w:val="000C54B1"/>
    <w:rPr>
      <w:rFonts w:ascii="Arial" w:hAnsi="Arial" w:cs="Times New Roman"/>
      <w:sz w:val="20"/>
      <w:szCs w:val="20"/>
      <w:lang w:eastAsia="en-US"/>
    </w:rPr>
  </w:style>
  <w:style w:type="paragraph" w:styleId="Closing">
    <w:name w:val="Closing"/>
    <w:basedOn w:val="Normal"/>
    <w:link w:val="ClosingChar"/>
    <w:uiPriority w:val="99"/>
    <w:rsid w:val="00C329A0"/>
    <w:pPr>
      <w:spacing w:before="0" w:after="0"/>
      <w:ind w:left="4320"/>
      <w:jc w:val="left"/>
    </w:pPr>
    <w:rPr>
      <w:rFonts w:ascii="Times New Roman" w:hAnsi="Times New Roman"/>
      <w:lang w:val="en-GB"/>
    </w:rPr>
  </w:style>
  <w:style w:type="character" w:customStyle="1" w:styleId="ClosingChar">
    <w:name w:val="Closing Char"/>
    <w:link w:val="Closing"/>
    <w:uiPriority w:val="99"/>
    <w:semiHidden/>
    <w:locked/>
    <w:rsid w:val="000C54B1"/>
    <w:rPr>
      <w:rFonts w:ascii="Arial" w:hAnsi="Arial" w:cs="Times New Roman"/>
      <w:sz w:val="20"/>
      <w:szCs w:val="20"/>
      <w:lang w:eastAsia="en-US"/>
    </w:rPr>
  </w:style>
  <w:style w:type="paragraph" w:styleId="Signature">
    <w:name w:val="Signature"/>
    <w:basedOn w:val="Normal"/>
    <w:link w:val="SignatureChar"/>
    <w:uiPriority w:val="99"/>
    <w:rsid w:val="00C329A0"/>
    <w:pPr>
      <w:spacing w:before="0" w:after="0"/>
      <w:ind w:left="4320"/>
      <w:jc w:val="left"/>
    </w:pPr>
    <w:rPr>
      <w:rFonts w:ascii="Times New Roman" w:hAnsi="Times New Roman"/>
      <w:lang w:val="en-GB"/>
    </w:rPr>
  </w:style>
  <w:style w:type="character" w:customStyle="1" w:styleId="SignatureChar">
    <w:name w:val="Signature Char"/>
    <w:link w:val="Signature"/>
    <w:uiPriority w:val="99"/>
    <w:semiHidden/>
    <w:locked/>
    <w:rsid w:val="000C54B1"/>
    <w:rPr>
      <w:rFonts w:ascii="Arial" w:hAnsi="Arial" w:cs="Times New Roman"/>
      <w:sz w:val="20"/>
      <w:szCs w:val="20"/>
      <w:lang w:eastAsia="en-US"/>
    </w:rPr>
  </w:style>
  <w:style w:type="paragraph" w:customStyle="1" w:styleId="hsched1">
    <w:name w:val="hsched1"/>
    <w:basedOn w:val="Heading2"/>
    <w:uiPriority w:val="99"/>
    <w:rsid w:val="00C329A0"/>
    <w:pPr>
      <w:spacing w:before="120"/>
      <w:jc w:val="left"/>
    </w:pPr>
    <w:rPr>
      <w:i/>
      <w:caps w:val="0"/>
      <w:sz w:val="28"/>
      <w:lang w:val="ru-RU"/>
    </w:rPr>
  </w:style>
  <w:style w:type="paragraph" w:customStyle="1" w:styleId="tekst">
    <w:name w:val="tekst"/>
    <w:basedOn w:val="Normal"/>
    <w:uiPriority w:val="99"/>
    <w:rsid w:val="00C329A0"/>
    <w:pPr>
      <w:spacing w:before="0" w:after="0"/>
      <w:ind w:firstLine="426"/>
    </w:pPr>
    <w:rPr>
      <w:rFonts w:ascii="Times New Roman" w:hAnsi="Times New Roman"/>
      <w:sz w:val="22"/>
    </w:rPr>
  </w:style>
  <w:style w:type="paragraph" w:customStyle="1" w:styleId="Jutumullitekst1">
    <w:name w:val="Jutumullitekst1"/>
    <w:basedOn w:val="Normal"/>
    <w:uiPriority w:val="99"/>
    <w:semiHidden/>
    <w:rsid w:val="00C329A0"/>
    <w:pPr>
      <w:spacing w:before="0" w:after="0"/>
      <w:jc w:val="left"/>
    </w:pPr>
    <w:rPr>
      <w:rFonts w:ascii="Tahoma" w:hAnsi="Tahoma" w:cs="Tahoma"/>
      <w:sz w:val="16"/>
      <w:szCs w:val="16"/>
    </w:rPr>
  </w:style>
  <w:style w:type="paragraph" w:customStyle="1" w:styleId="WW-BodyText2">
    <w:name w:val="WW-Body Text 2"/>
    <w:basedOn w:val="Normal"/>
    <w:uiPriority w:val="99"/>
    <w:rsid w:val="00C329A0"/>
    <w:pPr>
      <w:suppressAutoHyphens/>
      <w:spacing w:before="0" w:after="0"/>
      <w:jc w:val="center"/>
    </w:pPr>
    <w:rPr>
      <w:rFonts w:ascii="Verdana" w:hAnsi="Verdana"/>
      <w:b/>
    </w:rPr>
  </w:style>
  <w:style w:type="paragraph" w:customStyle="1" w:styleId="WW-BodyText2123">
    <w:name w:val="WW-Body Text 2123"/>
    <w:basedOn w:val="Normal"/>
    <w:uiPriority w:val="99"/>
    <w:rsid w:val="00C329A0"/>
    <w:pPr>
      <w:suppressAutoHyphens/>
      <w:spacing w:before="0" w:after="0"/>
    </w:pPr>
    <w:rPr>
      <w:rFonts w:ascii="Verdana" w:hAnsi="Verdana"/>
      <w:color w:val="800000"/>
      <w:sz w:val="21"/>
      <w:szCs w:val="21"/>
    </w:rPr>
  </w:style>
  <w:style w:type="paragraph" w:customStyle="1" w:styleId="Hangingindent">
    <w:name w:val="Hanging indent"/>
    <w:basedOn w:val="BodyText"/>
    <w:uiPriority w:val="99"/>
    <w:rsid w:val="00C329A0"/>
    <w:pPr>
      <w:tabs>
        <w:tab w:val="left" w:pos="567"/>
      </w:tabs>
      <w:suppressAutoHyphens/>
      <w:spacing w:before="0" w:after="0"/>
      <w:ind w:hanging="283"/>
    </w:pPr>
    <w:rPr>
      <w:rFonts w:ascii="Times New Roman" w:hAnsi="Times New Roman"/>
      <w:sz w:val="24"/>
    </w:rPr>
  </w:style>
  <w:style w:type="paragraph" w:customStyle="1" w:styleId="WW-ListBullet2">
    <w:name w:val="WW-List Bullet 2"/>
    <w:basedOn w:val="Normal"/>
    <w:uiPriority w:val="99"/>
    <w:rsid w:val="00C329A0"/>
    <w:pPr>
      <w:widowControl w:val="0"/>
      <w:suppressAutoHyphens/>
      <w:overflowPunct w:val="0"/>
      <w:autoSpaceDE w:val="0"/>
      <w:spacing w:before="0" w:after="0"/>
      <w:ind w:left="566" w:hanging="283"/>
      <w:jc w:val="left"/>
      <w:textAlignment w:val="baseline"/>
    </w:pPr>
    <w:rPr>
      <w:rFonts w:ascii="MS Sans Serif" w:hAnsi="MS Sans Serif"/>
    </w:rPr>
  </w:style>
  <w:style w:type="paragraph" w:customStyle="1" w:styleId="WW-BodyText22">
    <w:name w:val="WW-Body Text 22"/>
    <w:basedOn w:val="Normal"/>
    <w:uiPriority w:val="99"/>
    <w:rsid w:val="00C329A0"/>
    <w:pPr>
      <w:widowControl w:val="0"/>
      <w:suppressAutoHyphens/>
      <w:overflowPunct w:val="0"/>
      <w:autoSpaceDE w:val="0"/>
      <w:spacing w:before="0" w:after="0"/>
      <w:textAlignment w:val="baseline"/>
    </w:pPr>
    <w:rPr>
      <w:rFonts w:ascii="Times New Roman" w:hAnsi="Times New Roman"/>
    </w:rPr>
  </w:style>
  <w:style w:type="paragraph" w:customStyle="1" w:styleId="WW-BodyText31">
    <w:name w:val="WW-Body Text 31"/>
    <w:basedOn w:val="Normal"/>
    <w:uiPriority w:val="99"/>
    <w:rsid w:val="00C329A0"/>
    <w:pPr>
      <w:widowControl w:val="0"/>
      <w:suppressAutoHyphens/>
      <w:overflowPunct w:val="0"/>
      <w:autoSpaceDE w:val="0"/>
      <w:spacing w:before="0" w:after="0"/>
      <w:jc w:val="left"/>
      <w:textAlignment w:val="baseline"/>
    </w:pPr>
    <w:rPr>
      <w:rFonts w:ascii="Times New Roman" w:hAnsi="Times New Roman"/>
      <w:color w:val="0000FF"/>
      <w:sz w:val="32"/>
    </w:rPr>
  </w:style>
  <w:style w:type="paragraph" w:customStyle="1" w:styleId="WW-Loend2">
    <w:name w:val="WW-Loend 2"/>
    <w:basedOn w:val="Normal"/>
    <w:uiPriority w:val="99"/>
    <w:rsid w:val="00C329A0"/>
    <w:pPr>
      <w:widowControl w:val="0"/>
      <w:suppressAutoHyphens/>
      <w:overflowPunct w:val="0"/>
      <w:autoSpaceDE w:val="0"/>
      <w:spacing w:before="0" w:after="0"/>
      <w:ind w:left="566" w:hanging="283"/>
      <w:jc w:val="left"/>
      <w:textAlignment w:val="baseline"/>
    </w:pPr>
    <w:rPr>
      <w:rFonts w:ascii="MS Sans Serif" w:hAnsi="MS Sans Serif"/>
    </w:rPr>
  </w:style>
  <w:style w:type="paragraph" w:customStyle="1" w:styleId="WW-ListContinue2">
    <w:name w:val="WW-List Continue 2"/>
    <w:basedOn w:val="Normal"/>
    <w:uiPriority w:val="99"/>
    <w:rsid w:val="00C329A0"/>
    <w:pPr>
      <w:widowControl w:val="0"/>
      <w:suppressAutoHyphens/>
      <w:overflowPunct w:val="0"/>
      <w:autoSpaceDE w:val="0"/>
      <w:spacing w:before="0"/>
      <w:ind w:left="566" w:firstLine="1"/>
      <w:jc w:val="left"/>
      <w:textAlignment w:val="baseline"/>
    </w:pPr>
    <w:rPr>
      <w:rFonts w:ascii="MS Sans Serif" w:hAnsi="MS Sans Serif"/>
    </w:rPr>
  </w:style>
  <w:style w:type="paragraph" w:customStyle="1" w:styleId="WW-BodyText21">
    <w:name w:val="WW-Body Text 21"/>
    <w:basedOn w:val="Normal"/>
    <w:uiPriority w:val="99"/>
    <w:rsid w:val="00C329A0"/>
    <w:pPr>
      <w:suppressAutoHyphens/>
      <w:spacing w:before="0" w:after="0"/>
    </w:pPr>
    <w:rPr>
      <w:rFonts w:ascii="Verdana" w:hAnsi="Verdana"/>
      <w:iCs/>
      <w:sz w:val="21"/>
    </w:rPr>
  </w:style>
  <w:style w:type="paragraph" w:customStyle="1" w:styleId="xl22">
    <w:name w:val="xl22"/>
    <w:basedOn w:val="Normal"/>
    <w:uiPriority w:val="99"/>
    <w:rsid w:val="00C329A0"/>
    <w:pPr>
      <w:spacing w:before="100" w:beforeAutospacing="1" w:after="100" w:afterAutospacing="1"/>
      <w:jc w:val="center"/>
    </w:pPr>
    <w:rPr>
      <w:rFonts w:cs="Arial"/>
      <w:sz w:val="22"/>
      <w:lang w:val="en-GB"/>
    </w:rPr>
  </w:style>
  <w:style w:type="paragraph" w:customStyle="1" w:styleId="CommentSubject1">
    <w:name w:val="Comment Subject1"/>
    <w:basedOn w:val="CommentText"/>
    <w:next w:val="CommentText"/>
    <w:uiPriority w:val="99"/>
    <w:semiHidden/>
    <w:rsid w:val="00C329A0"/>
    <w:rPr>
      <w:b/>
      <w:bCs/>
    </w:rPr>
  </w:style>
  <w:style w:type="character" w:customStyle="1" w:styleId="CommentSubjectChar">
    <w:name w:val="Comment Subject Char"/>
    <w:uiPriority w:val="99"/>
    <w:rsid w:val="00C329A0"/>
    <w:rPr>
      <w:rFonts w:ascii="Arial" w:hAnsi="Arial" w:cs="Times New Roman"/>
      <w:lang w:eastAsia="en-US"/>
    </w:rPr>
  </w:style>
  <w:style w:type="character" w:customStyle="1" w:styleId="NormaltextMrk">
    <w:name w:val="Normal text Märk"/>
    <w:uiPriority w:val="99"/>
    <w:rsid w:val="00C329A0"/>
    <w:rPr>
      <w:rFonts w:ascii="Arial" w:hAnsi="Arial"/>
      <w:lang w:val="en-GB" w:eastAsia="en-US"/>
    </w:rPr>
  </w:style>
  <w:style w:type="character" w:styleId="Emphasis">
    <w:name w:val="Emphasis"/>
    <w:uiPriority w:val="99"/>
    <w:qFormat/>
    <w:rsid w:val="00C329A0"/>
    <w:rPr>
      <w:rFonts w:cs="Times New Roman"/>
      <w:i/>
    </w:rPr>
  </w:style>
  <w:style w:type="paragraph" w:customStyle="1" w:styleId="Dokument">
    <w:name w:val="Dokument"/>
    <w:basedOn w:val="Normal"/>
    <w:uiPriority w:val="99"/>
    <w:rsid w:val="00C329A0"/>
    <w:pPr>
      <w:spacing w:before="120"/>
      <w:ind w:left="794"/>
    </w:pPr>
    <w:rPr>
      <w:szCs w:val="24"/>
      <w:lang w:val="en-GB"/>
    </w:rPr>
  </w:style>
  <w:style w:type="paragraph" w:customStyle="1" w:styleId="main">
    <w:name w:val="main"/>
    <w:basedOn w:val="Normal"/>
    <w:uiPriority w:val="99"/>
    <w:rsid w:val="00C329A0"/>
    <w:pPr>
      <w:spacing w:before="100" w:beforeAutospacing="1" w:after="100" w:afterAutospacing="1"/>
      <w:jc w:val="left"/>
    </w:pPr>
    <w:rPr>
      <w:rFonts w:ascii="Times New Roman" w:hAnsi="Times New Roman"/>
      <w:szCs w:val="24"/>
    </w:rPr>
  </w:style>
  <w:style w:type="paragraph" w:styleId="Revision">
    <w:name w:val="Revision"/>
    <w:hidden/>
    <w:uiPriority w:val="99"/>
    <w:semiHidden/>
    <w:rsid w:val="00C329A0"/>
    <w:pPr>
      <w:spacing w:before="80"/>
      <w:ind w:left="567"/>
      <w:jc w:val="both"/>
    </w:pPr>
    <w:rPr>
      <w:rFonts w:ascii="Arial" w:hAnsi="Arial"/>
      <w:sz w:val="24"/>
      <w:lang w:val="et-EE" w:eastAsia="en-US"/>
    </w:rPr>
  </w:style>
  <w:style w:type="paragraph" w:styleId="TOAHeading">
    <w:name w:val="toa heading"/>
    <w:basedOn w:val="Normal"/>
    <w:next w:val="Normal"/>
    <w:uiPriority w:val="99"/>
    <w:semiHidden/>
    <w:rsid w:val="00C329A0"/>
    <w:pPr>
      <w:spacing w:before="120" w:after="0" w:line="220" w:lineRule="atLeast"/>
      <w:ind w:left="0"/>
      <w:jc w:val="left"/>
    </w:pPr>
    <w:rPr>
      <w:rFonts w:cs="Arial"/>
      <w:b/>
      <w:bCs/>
      <w:szCs w:val="24"/>
      <w:lang w:val="en-GB"/>
    </w:rPr>
  </w:style>
  <w:style w:type="paragraph" w:styleId="ListParagraph">
    <w:name w:val="List Paragraph"/>
    <w:basedOn w:val="Normal"/>
    <w:qFormat/>
    <w:rsid w:val="00C329A0"/>
    <w:pPr>
      <w:spacing w:before="0" w:after="200" w:line="276" w:lineRule="auto"/>
      <w:ind w:left="720"/>
      <w:contextualSpacing/>
      <w:jc w:val="left"/>
    </w:pPr>
    <w:rPr>
      <w:rFonts w:ascii="Calibri" w:hAnsi="Calibri"/>
      <w:sz w:val="22"/>
      <w:lang w:val="en-US"/>
    </w:rPr>
  </w:style>
  <w:style w:type="paragraph" w:customStyle="1" w:styleId="Default">
    <w:name w:val="Default"/>
    <w:link w:val="DefaultChar"/>
    <w:uiPriority w:val="99"/>
    <w:rsid w:val="00571D2B"/>
    <w:pPr>
      <w:autoSpaceDE w:val="0"/>
      <w:autoSpaceDN w:val="0"/>
      <w:adjustRightInd w:val="0"/>
    </w:pPr>
    <w:rPr>
      <w:color w:val="000000"/>
      <w:sz w:val="24"/>
      <w:szCs w:val="24"/>
      <w:lang w:val="et-EE" w:eastAsia="et-EE"/>
    </w:rPr>
  </w:style>
  <w:style w:type="paragraph" w:styleId="BalloonText">
    <w:name w:val="Balloon Text"/>
    <w:basedOn w:val="Normal"/>
    <w:link w:val="BalloonTextChar"/>
    <w:uiPriority w:val="99"/>
    <w:rsid w:val="001D5495"/>
    <w:pPr>
      <w:spacing w:before="0" w:after="0"/>
    </w:pPr>
    <w:rPr>
      <w:rFonts w:ascii="Tahoma" w:hAnsi="Tahoma"/>
      <w:sz w:val="16"/>
      <w:szCs w:val="16"/>
    </w:rPr>
  </w:style>
  <w:style w:type="character" w:customStyle="1" w:styleId="BalloonTextChar">
    <w:name w:val="Balloon Text Char"/>
    <w:link w:val="BalloonText"/>
    <w:uiPriority w:val="99"/>
    <w:locked/>
    <w:rsid w:val="001D5495"/>
    <w:rPr>
      <w:rFonts w:ascii="Tahoma" w:hAnsi="Tahoma" w:cs="Times New Roman"/>
      <w:sz w:val="16"/>
      <w:lang w:eastAsia="en-US"/>
    </w:rPr>
  </w:style>
  <w:style w:type="paragraph" w:styleId="CommentSubject">
    <w:name w:val="annotation subject"/>
    <w:basedOn w:val="CommentText"/>
    <w:next w:val="CommentText"/>
    <w:link w:val="CommentSubjectChar1"/>
    <w:uiPriority w:val="99"/>
    <w:rsid w:val="00BE664C"/>
    <w:rPr>
      <w:b/>
      <w:bCs/>
    </w:rPr>
  </w:style>
  <w:style w:type="character" w:customStyle="1" w:styleId="CommentSubjectChar1">
    <w:name w:val="Comment Subject Char1"/>
    <w:link w:val="CommentSubject"/>
    <w:uiPriority w:val="99"/>
    <w:locked/>
    <w:rsid w:val="00BE664C"/>
    <w:rPr>
      <w:rFonts w:ascii="Arial" w:hAnsi="Arial" w:cs="Times New Roman"/>
      <w:lang w:eastAsia="en-US"/>
    </w:rPr>
  </w:style>
  <w:style w:type="character" w:customStyle="1" w:styleId="CommentTextChar1">
    <w:name w:val="Comment Text Char1"/>
    <w:link w:val="CommentText"/>
    <w:uiPriority w:val="99"/>
    <w:semiHidden/>
    <w:locked/>
    <w:rsid w:val="00BE664C"/>
    <w:rPr>
      <w:rFonts w:ascii="Arial" w:hAnsi="Arial"/>
      <w:lang w:eastAsia="en-US"/>
    </w:rPr>
  </w:style>
  <w:style w:type="character" w:styleId="Strong">
    <w:name w:val="Strong"/>
    <w:uiPriority w:val="99"/>
    <w:qFormat/>
    <w:rsid w:val="00591EB2"/>
    <w:rPr>
      <w:rFonts w:cs="Times New Roman"/>
      <w:b/>
    </w:rPr>
  </w:style>
  <w:style w:type="character" w:customStyle="1" w:styleId="DefaultChar">
    <w:name w:val="Default Char"/>
    <w:link w:val="Default"/>
    <w:uiPriority w:val="99"/>
    <w:locked/>
    <w:rsid w:val="00EB1D3E"/>
    <w:rPr>
      <w:rFonts w:cs="Times New Roman"/>
      <w:color w:val="000000"/>
      <w:sz w:val="24"/>
      <w:szCs w:val="24"/>
      <w:lang w:val="et-EE" w:eastAsia="et-EE" w:bidi="ar-SA"/>
    </w:rPr>
  </w:style>
  <w:style w:type="paragraph" w:customStyle="1" w:styleId="Raturvabullet">
    <w:name w:val="Raturva_bullet"/>
    <w:basedOn w:val="Normal"/>
    <w:uiPriority w:val="99"/>
    <w:rsid w:val="0071437E"/>
    <w:pPr>
      <w:tabs>
        <w:tab w:val="left" w:pos="283"/>
      </w:tabs>
      <w:suppressAutoHyphens/>
      <w:overflowPunct w:val="0"/>
      <w:autoSpaceDE w:val="0"/>
      <w:spacing w:before="120" w:after="0"/>
      <w:ind w:left="0"/>
      <w:jc w:val="left"/>
      <w:textAlignment w:val="baseline"/>
    </w:pPr>
    <w:rPr>
      <w:rFonts w:cs="Arial"/>
      <w:b/>
      <w:szCs w:val="16"/>
      <w:lang w:val="fi-FI" w:eastAsia="zh-CN"/>
    </w:rPr>
  </w:style>
  <w:style w:type="paragraph" w:customStyle="1" w:styleId="Keha">
    <w:name w:val="Keha"/>
    <w:basedOn w:val="Normaltext"/>
    <w:link w:val="KehaChar"/>
    <w:uiPriority w:val="99"/>
    <w:rsid w:val="0071437E"/>
    <w:pPr>
      <w:widowControl w:val="0"/>
      <w:suppressAutoHyphens/>
      <w:ind w:left="709"/>
    </w:pPr>
    <w:rPr>
      <w:color w:val="000000"/>
      <w:sz w:val="24"/>
      <w:lang w:eastAsia="zh-CN"/>
    </w:rPr>
  </w:style>
  <w:style w:type="paragraph" w:customStyle="1" w:styleId="Keha-number">
    <w:name w:val="Keha -number"/>
    <w:basedOn w:val="BodyTextIndent"/>
    <w:uiPriority w:val="99"/>
    <w:rsid w:val="0071437E"/>
    <w:pPr>
      <w:tabs>
        <w:tab w:val="num" w:pos="1418"/>
      </w:tabs>
      <w:suppressAutoHyphens/>
      <w:ind w:left="1418" w:hanging="454"/>
    </w:pPr>
    <w:rPr>
      <w:rFonts w:cs="Arial"/>
      <w:noProof w:val="0"/>
      <w:color w:val="auto"/>
      <w:szCs w:val="16"/>
    </w:rPr>
  </w:style>
  <w:style w:type="character" w:customStyle="1" w:styleId="KehaChar">
    <w:name w:val="Keha Char"/>
    <w:link w:val="Keha"/>
    <w:uiPriority w:val="99"/>
    <w:locked/>
    <w:rsid w:val="0071437E"/>
    <w:rPr>
      <w:rFonts w:ascii="Trebuchet MS" w:hAnsi="Trebuchet MS"/>
      <w:color w:val="000000"/>
      <w:sz w:val="24"/>
      <w:lang w:val="en-GB" w:eastAsia="zh-CN"/>
    </w:rPr>
  </w:style>
  <w:style w:type="paragraph" w:styleId="TOCHeading">
    <w:name w:val="TOC Heading"/>
    <w:basedOn w:val="Heading1"/>
    <w:next w:val="Normal"/>
    <w:uiPriority w:val="39"/>
    <w:unhideWhenUsed/>
    <w:qFormat/>
    <w:rsid w:val="00FE20F9"/>
    <w:pPr>
      <w:keepLines/>
      <w:spacing w:line="276" w:lineRule="auto"/>
      <w:jc w:val="left"/>
      <w:outlineLvl w:val="9"/>
    </w:pPr>
    <w:rPr>
      <w:rFonts w:ascii="Cambria" w:hAnsi="Cambria"/>
      <w:bCs/>
      <w:caps w:val="0"/>
      <w:color w:val="365F91"/>
      <w:kern w:val="0"/>
      <w:szCs w:val="28"/>
      <w:lang w:val="en-US" w:eastAsia="ja-JP"/>
    </w:rPr>
  </w:style>
  <w:style w:type="table" w:styleId="TableGrid">
    <w:name w:val="Table Grid"/>
    <w:basedOn w:val="TableNormal"/>
    <w:uiPriority w:val="59"/>
    <w:locked/>
    <w:rsid w:val="00A575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itelleht">
    <w:name w:val="Tiitelleht"/>
    <w:basedOn w:val="Normal"/>
    <w:link w:val="TiitellehtChar"/>
    <w:qFormat/>
    <w:rsid w:val="00DA1902"/>
    <w:pPr>
      <w:spacing w:before="0" w:after="0" w:line="276" w:lineRule="auto"/>
      <w:ind w:left="34"/>
      <w:jc w:val="right"/>
    </w:pPr>
    <w:rPr>
      <w:rFonts w:ascii="Calibri" w:hAnsi="Calibri"/>
      <w:szCs w:val="20"/>
      <w:lang w:eastAsia="en-US" w:bidi="en-US"/>
    </w:rPr>
  </w:style>
  <w:style w:type="character" w:customStyle="1" w:styleId="TiitellehtChar">
    <w:name w:val="Tiitelleht Char"/>
    <w:link w:val="Tiitelleht"/>
    <w:rsid w:val="00DA1902"/>
    <w:rPr>
      <w:rFonts w:ascii="Calibri" w:hAnsi="Calibri"/>
      <w:lang w:val="et-EE" w:eastAsia="en-US" w:bidi="en-US"/>
    </w:rPr>
  </w:style>
  <w:style w:type="paragraph" w:customStyle="1" w:styleId="Textbody">
    <w:name w:val="Text body"/>
    <w:basedOn w:val="Normal"/>
    <w:rsid w:val="00C64C27"/>
    <w:pPr>
      <w:suppressAutoHyphens/>
      <w:spacing w:after="160" w:line="259" w:lineRule="auto"/>
    </w:pPr>
    <w:rPr>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388201">
      <w:bodyDiv w:val="1"/>
      <w:marLeft w:val="0"/>
      <w:marRight w:val="0"/>
      <w:marTop w:val="0"/>
      <w:marBottom w:val="0"/>
      <w:divBdr>
        <w:top w:val="none" w:sz="0" w:space="0" w:color="auto"/>
        <w:left w:val="none" w:sz="0" w:space="0" w:color="auto"/>
        <w:bottom w:val="none" w:sz="0" w:space="0" w:color="auto"/>
        <w:right w:val="none" w:sz="0" w:space="0" w:color="auto"/>
      </w:divBdr>
    </w:div>
    <w:div w:id="1481383704">
      <w:marLeft w:val="0"/>
      <w:marRight w:val="0"/>
      <w:marTop w:val="0"/>
      <w:marBottom w:val="0"/>
      <w:divBdr>
        <w:top w:val="none" w:sz="0" w:space="0" w:color="auto"/>
        <w:left w:val="none" w:sz="0" w:space="0" w:color="auto"/>
        <w:bottom w:val="none" w:sz="0" w:space="0" w:color="auto"/>
        <w:right w:val="none" w:sz="0" w:space="0" w:color="auto"/>
      </w:divBdr>
    </w:div>
    <w:div w:id="1481383705">
      <w:marLeft w:val="0"/>
      <w:marRight w:val="0"/>
      <w:marTop w:val="0"/>
      <w:marBottom w:val="0"/>
      <w:divBdr>
        <w:top w:val="none" w:sz="0" w:space="0" w:color="auto"/>
        <w:left w:val="none" w:sz="0" w:space="0" w:color="auto"/>
        <w:bottom w:val="none" w:sz="0" w:space="0" w:color="auto"/>
        <w:right w:val="none" w:sz="0" w:space="0" w:color="auto"/>
      </w:divBdr>
    </w:div>
    <w:div w:id="1503547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riigiteataja.ee/akt/113062013013?leiaKehtiv" TargetMode="External"/><Relationship Id="rId18" Type="http://schemas.openxmlformats.org/officeDocument/2006/relationships/hyperlink" Target="https://www.riigiteataja.ee/akt/112042011019"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riigiteataja.ee/akt/404122012030" TargetMode="External"/><Relationship Id="rId7" Type="http://schemas.openxmlformats.org/officeDocument/2006/relationships/endnotes" Target="endnotes.xml"/><Relationship Id="rId12" Type="http://schemas.openxmlformats.org/officeDocument/2006/relationships/hyperlink" Target="https://www.riigiteataja.ee/akt/103032017008?leiaKehtiv" TargetMode="External"/><Relationship Id="rId17" Type="http://schemas.openxmlformats.org/officeDocument/2006/relationships/hyperlink" Target="https://www.riigiteataja.ee/akt/971518"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riigiteataja.ee/akt/119042016003" TargetMode="External"/><Relationship Id="rId20" Type="http://schemas.openxmlformats.org/officeDocument/2006/relationships/hyperlink" Target="https://www.riigiteataja.ee/akt/128062015004"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iigiteataja.ee/akt/130062015040?leiaKehtiv" TargetMode="External"/><Relationship Id="rId24" Type="http://schemas.openxmlformats.org/officeDocument/2006/relationships/hyperlink" Target="https://www.riigiteataja.ee/akt/13181373?leiaKehtiv" TargetMode="External"/><Relationship Id="rId5" Type="http://schemas.openxmlformats.org/officeDocument/2006/relationships/webSettings" Target="webSettings.xml"/><Relationship Id="rId15" Type="http://schemas.openxmlformats.org/officeDocument/2006/relationships/hyperlink" Target="https://www.riigiteataja.ee/akt/107082015001?leiaKehtiv" TargetMode="External"/><Relationship Id="rId23" Type="http://schemas.openxmlformats.org/officeDocument/2006/relationships/hyperlink" Target="https://www.riigiteataja.ee/akt/404122012030" TargetMode="External"/><Relationship Id="rId28" Type="http://schemas.openxmlformats.org/officeDocument/2006/relationships/footer" Target="footer2.xml"/><Relationship Id="rId10" Type="http://schemas.openxmlformats.org/officeDocument/2006/relationships/hyperlink" Target="https://www.riigiteataja.ee/akt/105032015001?leiaKehtiv" TargetMode="External"/><Relationship Id="rId19" Type="http://schemas.openxmlformats.org/officeDocument/2006/relationships/hyperlink" Target="https://www.riigiteataja.ee/akt/114072015001" TargetMode="External"/><Relationship Id="rId4" Type="http://schemas.openxmlformats.org/officeDocument/2006/relationships/settings" Target="settings.xml"/><Relationship Id="rId9" Type="http://schemas.openxmlformats.org/officeDocument/2006/relationships/hyperlink" Target="https://www.riigiteataja.ee/akt/118072015007" TargetMode="External"/><Relationship Id="rId14" Type="http://schemas.openxmlformats.org/officeDocument/2006/relationships/hyperlink" Target="https://www.riigiteataja.ee/akt/130072013002" TargetMode="External"/><Relationship Id="rId22" Type="http://schemas.openxmlformats.org/officeDocument/2006/relationships/hyperlink" Target="https://www.riigiteataja.ee/akt/107082015001?leiaKehtiv" TargetMode="External"/><Relationship Id="rId27" Type="http://schemas.openxmlformats.org/officeDocument/2006/relationships/header" Target="header2.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81AE7C-4AD3-47FA-B32F-831D810AC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768</TotalTime>
  <Pages>12</Pages>
  <Words>4798</Words>
  <Characters>27351</Characters>
  <Application>Microsoft Office Word</Application>
  <DocSecurity>0</DocSecurity>
  <Lines>227</Lines>
  <Paragraphs>64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AS K&amp;H</Company>
  <LinksUpToDate>false</LinksUpToDate>
  <CharactersWithSpaces>32085</CharactersWithSpaces>
  <SharedDoc>false</SharedDoc>
  <HLinks>
    <vt:vector size="354" baseType="variant">
      <vt:variant>
        <vt:i4>3735611</vt:i4>
      </vt:variant>
      <vt:variant>
        <vt:i4>306</vt:i4>
      </vt:variant>
      <vt:variant>
        <vt:i4>0</vt:i4>
      </vt:variant>
      <vt:variant>
        <vt:i4>5</vt:i4>
      </vt:variant>
      <vt:variant>
        <vt:lpwstr>https://www.riigiteataja.ee/akt/13181373?leiaKehtiv</vt:lpwstr>
      </vt:variant>
      <vt:variant>
        <vt:lpwstr/>
      </vt:variant>
      <vt:variant>
        <vt:i4>5898256</vt:i4>
      </vt:variant>
      <vt:variant>
        <vt:i4>303</vt:i4>
      </vt:variant>
      <vt:variant>
        <vt:i4>0</vt:i4>
      </vt:variant>
      <vt:variant>
        <vt:i4>5</vt:i4>
      </vt:variant>
      <vt:variant>
        <vt:lpwstr>https://www.riigiteataja.ee/akt/402072015034</vt:lpwstr>
      </vt:variant>
      <vt:variant>
        <vt:lpwstr/>
      </vt:variant>
      <vt:variant>
        <vt:i4>3145782</vt:i4>
      </vt:variant>
      <vt:variant>
        <vt:i4>300</vt:i4>
      </vt:variant>
      <vt:variant>
        <vt:i4>0</vt:i4>
      </vt:variant>
      <vt:variant>
        <vt:i4>5</vt:i4>
      </vt:variant>
      <vt:variant>
        <vt:lpwstr>https://www.riigiteataja.ee/akt/107082015001?leiaKehtiv</vt:lpwstr>
      </vt:variant>
      <vt:variant>
        <vt:lpwstr/>
      </vt:variant>
      <vt:variant>
        <vt:i4>5898256</vt:i4>
      </vt:variant>
      <vt:variant>
        <vt:i4>297</vt:i4>
      </vt:variant>
      <vt:variant>
        <vt:i4>0</vt:i4>
      </vt:variant>
      <vt:variant>
        <vt:i4>5</vt:i4>
      </vt:variant>
      <vt:variant>
        <vt:lpwstr>https://www.riigiteataja.ee/akt/402072015034</vt:lpwstr>
      </vt:variant>
      <vt:variant>
        <vt:lpwstr/>
      </vt:variant>
      <vt:variant>
        <vt:i4>5767197</vt:i4>
      </vt:variant>
      <vt:variant>
        <vt:i4>294</vt:i4>
      </vt:variant>
      <vt:variant>
        <vt:i4>0</vt:i4>
      </vt:variant>
      <vt:variant>
        <vt:i4>5</vt:i4>
      </vt:variant>
      <vt:variant>
        <vt:lpwstr>https://www.riigiteataja.ee/akt/128062015004</vt:lpwstr>
      </vt:variant>
      <vt:variant>
        <vt:lpwstr/>
      </vt:variant>
      <vt:variant>
        <vt:i4>6160400</vt:i4>
      </vt:variant>
      <vt:variant>
        <vt:i4>291</vt:i4>
      </vt:variant>
      <vt:variant>
        <vt:i4>0</vt:i4>
      </vt:variant>
      <vt:variant>
        <vt:i4>5</vt:i4>
      </vt:variant>
      <vt:variant>
        <vt:lpwstr>https://www.riigiteataja.ee/akt/114072015001</vt:lpwstr>
      </vt:variant>
      <vt:variant>
        <vt:lpwstr/>
      </vt:variant>
      <vt:variant>
        <vt:i4>5636112</vt:i4>
      </vt:variant>
      <vt:variant>
        <vt:i4>288</vt:i4>
      </vt:variant>
      <vt:variant>
        <vt:i4>0</vt:i4>
      </vt:variant>
      <vt:variant>
        <vt:i4>5</vt:i4>
      </vt:variant>
      <vt:variant>
        <vt:lpwstr>https://www.riigiteataja.ee/akt/112042011019</vt:lpwstr>
      </vt:variant>
      <vt:variant>
        <vt:lpwstr/>
      </vt:variant>
      <vt:variant>
        <vt:i4>6750254</vt:i4>
      </vt:variant>
      <vt:variant>
        <vt:i4>285</vt:i4>
      </vt:variant>
      <vt:variant>
        <vt:i4>0</vt:i4>
      </vt:variant>
      <vt:variant>
        <vt:i4>5</vt:i4>
      </vt:variant>
      <vt:variant>
        <vt:lpwstr>https://www.riigiteataja.ee/akt/971518</vt:lpwstr>
      </vt:variant>
      <vt:variant>
        <vt:lpwstr/>
      </vt:variant>
      <vt:variant>
        <vt:i4>6029341</vt:i4>
      </vt:variant>
      <vt:variant>
        <vt:i4>282</vt:i4>
      </vt:variant>
      <vt:variant>
        <vt:i4>0</vt:i4>
      </vt:variant>
      <vt:variant>
        <vt:i4>5</vt:i4>
      </vt:variant>
      <vt:variant>
        <vt:lpwstr>https://www.riigiteataja.ee/akt/119042016003</vt:lpwstr>
      </vt:variant>
      <vt:variant>
        <vt:lpwstr/>
      </vt:variant>
      <vt:variant>
        <vt:i4>3145782</vt:i4>
      </vt:variant>
      <vt:variant>
        <vt:i4>279</vt:i4>
      </vt:variant>
      <vt:variant>
        <vt:i4>0</vt:i4>
      </vt:variant>
      <vt:variant>
        <vt:i4>5</vt:i4>
      </vt:variant>
      <vt:variant>
        <vt:lpwstr>https://www.riigiteataja.ee/akt/107082015001?leiaKehtiv</vt:lpwstr>
      </vt:variant>
      <vt:variant>
        <vt:lpwstr/>
      </vt:variant>
      <vt:variant>
        <vt:i4>6225938</vt:i4>
      </vt:variant>
      <vt:variant>
        <vt:i4>276</vt:i4>
      </vt:variant>
      <vt:variant>
        <vt:i4>0</vt:i4>
      </vt:variant>
      <vt:variant>
        <vt:i4>5</vt:i4>
      </vt:variant>
      <vt:variant>
        <vt:lpwstr>https://www.riigiteataja.ee/akt/130072013002</vt:lpwstr>
      </vt:variant>
      <vt:variant>
        <vt:lpwstr/>
      </vt:variant>
      <vt:variant>
        <vt:i4>3342395</vt:i4>
      </vt:variant>
      <vt:variant>
        <vt:i4>273</vt:i4>
      </vt:variant>
      <vt:variant>
        <vt:i4>0</vt:i4>
      </vt:variant>
      <vt:variant>
        <vt:i4>5</vt:i4>
      </vt:variant>
      <vt:variant>
        <vt:lpwstr>https://www.riigiteataja.ee/akt/113062013013?leiaKehtiv</vt:lpwstr>
      </vt:variant>
      <vt:variant>
        <vt:lpwstr/>
      </vt:variant>
      <vt:variant>
        <vt:i4>3735611</vt:i4>
      </vt:variant>
      <vt:variant>
        <vt:i4>270</vt:i4>
      </vt:variant>
      <vt:variant>
        <vt:i4>0</vt:i4>
      </vt:variant>
      <vt:variant>
        <vt:i4>5</vt:i4>
      </vt:variant>
      <vt:variant>
        <vt:lpwstr>https://www.riigiteataja.ee/akt/103032017008?leiaKehtiv</vt:lpwstr>
      </vt:variant>
      <vt:variant>
        <vt:lpwstr/>
      </vt:variant>
      <vt:variant>
        <vt:i4>3276859</vt:i4>
      </vt:variant>
      <vt:variant>
        <vt:i4>267</vt:i4>
      </vt:variant>
      <vt:variant>
        <vt:i4>0</vt:i4>
      </vt:variant>
      <vt:variant>
        <vt:i4>5</vt:i4>
      </vt:variant>
      <vt:variant>
        <vt:lpwstr>https://www.riigiteataja.ee/akt/130062015040?leiaKehtiv</vt:lpwstr>
      </vt:variant>
      <vt:variant>
        <vt:lpwstr/>
      </vt:variant>
      <vt:variant>
        <vt:i4>3145791</vt:i4>
      </vt:variant>
      <vt:variant>
        <vt:i4>264</vt:i4>
      </vt:variant>
      <vt:variant>
        <vt:i4>0</vt:i4>
      </vt:variant>
      <vt:variant>
        <vt:i4>5</vt:i4>
      </vt:variant>
      <vt:variant>
        <vt:lpwstr>https://www.riigiteataja.ee/akt/105032015001?leiaKehtiv</vt:lpwstr>
      </vt:variant>
      <vt:variant>
        <vt:lpwstr/>
      </vt:variant>
      <vt:variant>
        <vt:i4>5767196</vt:i4>
      </vt:variant>
      <vt:variant>
        <vt:i4>261</vt:i4>
      </vt:variant>
      <vt:variant>
        <vt:i4>0</vt:i4>
      </vt:variant>
      <vt:variant>
        <vt:i4>5</vt:i4>
      </vt:variant>
      <vt:variant>
        <vt:lpwstr>https://www.riigiteataja.ee/akt/118072015007</vt:lpwstr>
      </vt:variant>
      <vt:variant>
        <vt:lpwstr/>
      </vt:variant>
      <vt:variant>
        <vt:i4>1572918</vt:i4>
      </vt:variant>
      <vt:variant>
        <vt:i4>254</vt:i4>
      </vt:variant>
      <vt:variant>
        <vt:i4>0</vt:i4>
      </vt:variant>
      <vt:variant>
        <vt:i4>5</vt:i4>
      </vt:variant>
      <vt:variant>
        <vt:lpwstr/>
      </vt:variant>
      <vt:variant>
        <vt:lpwstr>_Toc472525280</vt:lpwstr>
      </vt:variant>
      <vt:variant>
        <vt:i4>1507382</vt:i4>
      </vt:variant>
      <vt:variant>
        <vt:i4>248</vt:i4>
      </vt:variant>
      <vt:variant>
        <vt:i4>0</vt:i4>
      </vt:variant>
      <vt:variant>
        <vt:i4>5</vt:i4>
      </vt:variant>
      <vt:variant>
        <vt:lpwstr/>
      </vt:variant>
      <vt:variant>
        <vt:lpwstr>_Toc472525279</vt:lpwstr>
      </vt:variant>
      <vt:variant>
        <vt:i4>1507382</vt:i4>
      </vt:variant>
      <vt:variant>
        <vt:i4>242</vt:i4>
      </vt:variant>
      <vt:variant>
        <vt:i4>0</vt:i4>
      </vt:variant>
      <vt:variant>
        <vt:i4>5</vt:i4>
      </vt:variant>
      <vt:variant>
        <vt:lpwstr/>
      </vt:variant>
      <vt:variant>
        <vt:lpwstr>_Toc472525278</vt:lpwstr>
      </vt:variant>
      <vt:variant>
        <vt:i4>1507382</vt:i4>
      </vt:variant>
      <vt:variant>
        <vt:i4>236</vt:i4>
      </vt:variant>
      <vt:variant>
        <vt:i4>0</vt:i4>
      </vt:variant>
      <vt:variant>
        <vt:i4>5</vt:i4>
      </vt:variant>
      <vt:variant>
        <vt:lpwstr/>
      </vt:variant>
      <vt:variant>
        <vt:lpwstr>_Toc472525277</vt:lpwstr>
      </vt:variant>
      <vt:variant>
        <vt:i4>1507382</vt:i4>
      </vt:variant>
      <vt:variant>
        <vt:i4>230</vt:i4>
      </vt:variant>
      <vt:variant>
        <vt:i4>0</vt:i4>
      </vt:variant>
      <vt:variant>
        <vt:i4>5</vt:i4>
      </vt:variant>
      <vt:variant>
        <vt:lpwstr/>
      </vt:variant>
      <vt:variant>
        <vt:lpwstr>_Toc472525276</vt:lpwstr>
      </vt:variant>
      <vt:variant>
        <vt:i4>1507382</vt:i4>
      </vt:variant>
      <vt:variant>
        <vt:i4>224</vt:i4>
      </vt:variant>
      <vt:variant>
        <vt:i4>0</vt:i4>
      </vt:variant>
      <vt:variant>
        <vt:i4>5</vt:i4>
      </vt:variant>
      <vt:variant>
        <vt:lpwstr/>
      </vt:variant>
      <vt:variant>
        <vt:lpwstr>_Toc472525275</vt:lpwstr>
      </vt:variant>
      <vt:variant>
        <vt:i4>1507382</vt:i4>
      </vt:variant>
      <vt:variant>
        <vt:i4>218</vt:i4>
      </vt:variant>
      <vt:variant>
        <vt:i4>0</vt:i4>
      </vt:variant>
      <vt:variant>
        <vt:i4>5</vt:i4>
      </vt:variant>
      <vt:variant>
        <vt:lpwstr/>
      </vt:variant>
      <vt:variant>
        <vt:lpwstr>_Toc472525274</vt:lpwstr>
      </vt:variant>
      <vt:variant>
        <vt:i4>1507382</vt:i4>
      </vt:variant>
      <vt:variant>
        <vt:i4>212</vt:i4>
      </vt:variant>
      <vt:variant>
        <vt:i4>0</vt:i4>
      </vt:variant>
      <vt:variant>
        <vt:i4>5</vt:i4>
      </vt:variant>
      <vt:variant>
        <vt:lpwstr/>
      </vt:variant>
      <vt:variant>
        <vt:lpwstr>_Toc472525273</vt:lpwstr>
      </vt:variant>
      <vt:variant>
        <vt:i4>1507382</vt:i4>
      </vt:variant>
      <vt:variant>
        <vt:i4>206</vt:i4>
      </vt:variant>
      <vt:variant>
        <vt:i4>0</vt:i4>
      </vt:variant>
      <vt:variant>
        <vt:i4>5</vt:i4>
      </vt:variant>
      <vt:variant>
        <vt:lpwstr/>
      </vt:variant>
      <vt:variant>
        <vt:lpwstr>_Toc472525272</vt:lpwstr>
      </vt:variant>
      <vt:variant>
        <vt:i4>1507382</vt:i4>
      </vt:variant>
      <vt:variant>
        <vt:i4>200</vt:i4>
      </vt:variant>
      <vt:variant>
        <vt:i4>0</vt:i4>
      </vt:variant>
      <vt:variant>
        <vt:i4>5</vt:i4>
      </vt:variant>
      <vt:variant>
        <vt:lpwstr/>
      </vt:variant>
      <vt:variant>
        <vt:lpwstr>_Toc472525271</vt:lpwstr>
      </vt:variant>
      <vt:variant>
        <vt:i4>1507382</vt:i4>
      </vt:variant>
      <vt:variant>
        <vt:i4>194</vt:i4>
      </vt:variant>
      <vt:variant>
        <vt:i4>0</vt:i4>
      </vt:variant>
      <vt:variant>
        <vt:i4>5</vt:i4>
      </vt:variant>
      <vt:variant>
        <vt:lpwstr/>
      </vt:variant>
      <vt:variant>
        <vt:lpwstr>_Toc472525270</vt:lpwstr>
      </vt:variant>
      <vt:variant>
        <vt:i4>1441846</vt:i4>
      </vt:variant>
      <vt:variant>
        <vt:i4>188</vt:i4>
      </vt:variant>
      <vt:variant>
        <vt:i4>0</vt:i4>
      </vt:variant>
      <vt:variant>
        <vt:i4>5</vt:i4>
      </vt:variant>
      <vt:variant>
        <vt:lpwstr/>
      </vt:variant>
      <vt:variant>
        <vt:lpwstr>_Toc472525269</vt:lpwstr>
      </vt:variant>
      <vt:variant>
        <vt:i4>1441846</vt:i4>
      </vt:variant>
      <vt:variant>
        <vt:i4>182</vt:i4>
      </vt:variant>
      <vt:variant>
        <vt:i4>0</vt:i4>
      </vt:variant>
      <vt:variant>
        <vt:i4>5</vt:i4>
      </vt:variant>
      <vt:variant>
        <vt:lpwstr/>
      </vt:variant>
      <vt:variant>
        <vt:lpwstr>_Toc472525268</vt:lpwstr>
      </vt:variant>
      <vt:variant>
        <vt:i4>1441846</vt:i4>
      </vt:variant>
      <vt:variant>
        <vt:i4>176</vt:i4>
      </vt:variant>
      <vt:variant>
        <vt:i4>0</vt:i4>
      </vt:variant>
      <vt:variant>
        <vt:i4>5</vt:i4>
      </vt:variant>
      <vt:variant>
        <vt:lpwstr/>
      </vt:variant>
      <vt:variant>
        <vt:lpwstr>_Toc472525267</vt:lpwstr>
      </vt:variant>
      <vt:variant>
        <vt:i4>1441846</vt:i4>
      </vt:variant>
      <vt:variant>
        <vt:i4>170</vt:i4>
      </vt:variant>
      <vt:variant>
        <vt:i4>0</vt:i4>
      </vt:variant>
      <vt:variant>
        <vt:i4>5</vt:i4>
      </vt:variant>
      <vt:variant>
        <vt:lpwstr/>
      </vt:variant>
      <vt:variant>
        <vt:lpwstr>_Toc472525266</vt:lpwstr>
      </vt:variant>
      <vt:variant>
        <vt:i4>1441846</vt:i4>
      </vt:variant>
      <vt:variant>
        <vt:i4>164</vt:i4>
      </vt:variant>
      <vt:variant>
        <vt:i4>0</vt:i4>
      </vt:variant>
      <vt:variant>
        <vt:i4>5</vt:i4>
      </vt:variant>
      <vt:variant>
        <vt:lpwstr/>
      </vt:variant>
      <vt:variant>
        <vt:lpwstr>_Toc472525265</vt:lpwstr>
      </vt:variant>
      <vt:variant>
        <vt:i4>1441846</vt:i4>
      </vt:variant>
      <vt:variant>
        <vt:i4>158</vt:i4>
      </vt:variant>
      <vt:variant>
        <vt:i4>0</vt:i4>
      </vt:variant>
      <vt:variant>
        <vt:i4>5</vt:i4>
      </vt:variant>
      <vt:variant>
        <vt:lpwstr/>
      </vt:variant>
      <vt:variant>
        <vt:lpwstr>_Toc472525264</vt:lpwstr>
      </vt:variant>
      <vt:variant>
        <vt:i4>1441846</vt:i4>
      </vt:variant>
      <vt:variant>
        <vt:i4>152</vt:i4>
      </vt:variant>
      <vt:variant>
        <vt:i4>0</vt:i4>
      </vt:variant>
      <vt:variant>
        <vt:i4>5</vt:i4>
      </vt:variant>
      <vt:variant>
        <vt:lpwstr/>
      </vt:variant>
      <vt:variant>
        <vt:lpwstr>_Toc472525263</vt:lpwstr>
      </vt:variant>
      <vt:variant>
        <vt:i4>1441846</vt:i4>
      </vt:variant>
      <vt:variant>
        <vt:i4>146</vt:i4>
      </vt:variant>
      <vt:variant>
        <vt:i4>0</vt:i4>
      </vt:variant>
      <vt:variant>
        <vt:i4>5</vt:i4>
      </vt:variant>
      <vt:variant>
        <vt:lpwstr/>
      </vt:variant>
      <vt:variant>
        <vt:lpwstr>_Toc472525262</vt:lpwstr>
      </vt:variant>
      <vt:variant>
        <vt:i4>1441846</vt:i4>
      </vt:variant>
      <vt:variant>
        <vt:i4>140</vt:i4>
      </vt:variant>
      <vt:variant>
        <vt:i4>0</vt:i4>
      </vt:variant>
      <vt:variant>
        <vt:i4>5</vt:i4>
      </vt:variant>
      <vt:variant>
        <vt:lpwstr/>
      </vt:variant>
      <vt:variant>
        <vt:lpwstr>_Toc472525261</vt:lpwstr>
      </vt:variant>
      <vt:variant>
        <vt:i4>1441846</vt:i4>
      </vt:variant>
      <vt:variant>
        <vt:i4>134</vt:i4>
      </vt:variant>
      <vt:variant>
        <vt:i4>0</vt:i4>
      </vt:variant>
      <vt:variant>
        <vt:i4>5</vt:i4>
      </vt:variant>
      <vt:variant>
        <vt:lpwstr/>
      </vt:variant>
      <vt:variant>
        <vt:lpwstr>_Toc472525260</vt:lpwstr>
      </vt:variant>
      <vt:variant>
        <vt:i4>1376310</vt:i4>
      </vt:variant>
      <vt:variant>
        <vt:i4>128</vt:i4>
      </vt:variant>
      <vt:variant>
        <vt:i4>0</vt:i4>
      </vt:variant>
      <vt:variant>
        <vt:i4>5</vt:i4>
      </vt:variant>
      <vt:variant>
        <vt:lpwstr/>
      </vt:variant>
      <vt:variant>
        <vt:lpwstr>_Toc472525259</vt:lpwstr>
      </vt:variant>
      <vt:variant>
        <vt:i4>1376310</vt:i4>
      </vt:variant>
      <vt:variant>
        <vt:i4>122</vt:i4>
      </vt:variant>
      <vt:variant>
        <vt:i4>0</vt:i4>
      </vt:variant>
      <vt:variant>
        <vt:i4>5</vt:i4>
      </vt:variant>
      <vt:variant>
        <vt:lpwstr/>
      </vt:variant>
      <vt:variant>
        <vt:lpwstr>_Toc472525258</vt:lpwstr>
      </vt:variant>
      <vt:variant>
        <vt:i4>1376310</vt:i4>
      </vt:variant>
      <vt:variant>
        <vt:i4>116</vt:i4>
      </vt:variant>
      <vt:variant>
        <vt:i4>0</vt:i4>
      </vt:variant>
      <vt:variant>
        <vt:i4>5</vt:i4>
      </vt:variant>
      <vt:variant>
        <vt:lpwstr/>
      </vt:variant>
      <vt:variant>
        <vt:lpwstr>_Toc472525257</vt:lpwstr>
      </vt:variant>
      <vt:variant>
        <vt:i4>1376310</vt:i4>
      </vt:variant>
      <vt:variant>
        <vt:i4>110</vt:i4>
      </vt:variant>
      <vt:variant>
        <vt:i4>0</vt:i4>
      </vt:variant>
      <vt:variant>
        <vt:i4>5</vt:i4>
      </vt:variant>
      <vt:variant>
        <vt:lpwstr/>
      </vt:variant>
      <vt:variant>
        <vt:lpwstr>_Toc472525256</vt:lpwstr>
      </vt:variant>
      <vt:variant>
        <vt:i4>1376310</vt:i4>
      </vt:variant>
      <vt:variant>
        <vt:i4>104</vt:i4>
      </vt:variant>
      <vt:variant>
        <vt:i4>0</vt:i4>
      </vt:variant>
      <vt:variant>
        <vt:i4>5</vt:i4>
      </vt:variant>
      <vt:variant>
        <vt:lpwstr/>
      </vt:variant>
      <vt:variant>
        <vt:lpwstr>_Toc472525255</vt:lpwstr>
      </vt:variant>
      <vt:variant>
        <vt:i4>1376310</vt:i4>
      </vt:variant>
      <vt:variant>
        <vt:i4>98</vt:i4>
      </vt:variant>
      <vt:variant>
        <vt:i4>0</vt:i4>
      </vt:variant>
      <vt:variant>
        <vt:i4>5</vt:i4>
      </vt:variant>
      <vt:variant>
        <vt:lpwstr/>
      </vt:variant>
      <vt:variant>
        <vt:lpwstr>_Toc472525254</vt:lpwstr>
      </vt:variant>
      <vt:variant>
        <vt:i4>1376310</vt:i4>
      </vt:variant>
      <vt:variant>
        <vt:i4>92</vt:i4>
      </vt:variant>
      <vt:variant>
        <vt:i4>0</vt:i4>
      </vt:variant>
      <vt:variant>
        <vt:i4>5</vt:i4>
      </vt:variant>
      <vt:variant>
        <vt:lpwstr/>
      </vt:variant>
      <vt:variant>
        <vt:lpwstr>_Toc472525253</vt:lpwstr>
      </vt:variant>
      <vt:variant>
        <vt:i4>1376310</vt:i4>
      </vt:variant>
      <vt:variant>
        <vt:i4>86</vt:i4>
      </vt:variant>
      <vt:variant>
        <vt:i4>0</vt:i4>
      </vt:variant>
      <vt:variant>
        <vt:i4>5</vt:i4>
      </vt:variant>
      <vt:variant>
        <vt:lpwstr/>
      </vt:variant>
      <vt:variant>
        <vt:lpwstr>_Toc472525252</vt:lpwstr>
      </vt:variant>
      <vt:variant>
        <vt:i4>1376310</vt:i4>
      </vt:variant>
      <vt:variant>
        <vt:i4>80</vt:i4>
      </vt:variant>
      <vt:variant>
        <vt:i4>0</vt:i4>
      </vt:variant>
      <vt:variant>
        <vt:i4>5</vt:i4>
      </vt:variant>
      <vt:variant>
        <vt:lpwstr/>
      </vt:variant>
      <vt:variant>
        <vt:lpwstr>_Toc472525251</vt:lpwstr>
      </vt:variant>
      <vt:variant>
        <vt:i4>1376310</vt:i4>
      </vt:variant>
      <vt:variant>
        <vt:i4>74</vt:i4>
      </vt:variant>
      <vt:variant>
        <vt:i4>0</vt:i4>
      </vt:variant>
      <vt:variant>
        <vt:i4>5</vt:i4>
      </vt:variant>
      <vt:variant>
        <vt:lpwstr/>
      </vt:variant>
      <vt:variant>
        <vt:lpwstr>_Toc472525250</vt:lpwstr>
      </vt:variant>
      <vt:variant>
        <vt:i4>1310774</vt:i4>
      </vt:variant>
      <vt:variant>
        <vt:i4>68</vt:i4>
      </vt:variant>
      <vt:variant>
        <vt:i4>0</vt:i4>
      </vt:variant>
      <vt:variant>
        <vt:i4>5</vt:i4>
      </vt:variant>
      <vt:variant>
        <vt:lpwstr/>
      </vt:variant>
      <vt:variant>
        <vt:lpwstr>_Toc472525249</vt:lpwstr>
      </vt:variant>
      <vt:variant>
        <vt:i4>1310774</vt:i4>
      </vt:variant>
      <vt:variant>
        <vt:i4>62</vt:i4>
      </vt:variant>
      <vt:variant>
        <vt:i4>0</vt:i4>
      </vt:variant>
      <vt:variant>
        <vt:i4>5</vt:i4>
      </vt:variant>
      <vt:variant>
        <vt:lpwstr/>
      </vt:variant>
      <vt:variant>
        <vt:lpwstr>_Toc472525248</vt:lpwstr>
      </vt:variant>
      <vt:variant>
        <vt:i4>1310774</vt:i4>
      </vt:variant>
      <vt:variant>
        <vt:i4>56</vt:i4>
      </vt:variant>
      <vt:variant>
        <vt:i4>0</vt:i4>
      </vt:variant>
      <vt:variant>
        <vt:i4>5</vt:i4>
      </vt:variant>
      <vt:variant>
        <vt:lpwstr/>
      </vt:variant>
      <vt:variant>
        <vt:lpwstr>_Toc472525247</vt:lpwstr>
      </vt:variant>
      <vt:variant>
        <vt:i4>1310774</vt:i4>
      </vt:variant>
      <vt:variant>
        <vt:i4>50</vt:i4>
      </vt:variant>
      <vt:variant>
        <vt:i4>0</vt:i4>
      </vt:variant>
      <vt:variant>
        <vt:i4>5</vt:i4>
      </vt:variant>
      <vt:variant>
        <vt:lpwstr/>
      </vt:variant>
      <vt:variant>
        <vt:lpwstr>_Toc472525246</vt:lpwstr>
      </vt:variant>
      <vt:variant>
        <vt:i4>1310774</vt:i4>
      </vt:variant>
      <vt:variant>
        <vt:i4>44</vt:i4>
      </vt:variant>
      <vt:variant>
        <vt:i4>0</vt:i4>
      </vt:variant>
      <vt:variant>
        <vt:i4>5</vt:i4>
      </vt:variant>
      <vt:variant>
        <vt:lpwstr/>
      </vt:variant>
      <vt:variant>
        <vt:lpwstr>_Toc472525245</vt:lpwstr>
      </vt:variant>
      <vt:variant>
        <vt:i4>1310774</vt:i4>
      </vt:variant>
      <vt:variant>
        <vt:i4>38</vt:i4>
      </vt:variant>
      <vt:variant>
        <vt:i4>0</vt:i4>
      </vt:variant>
      <vt:variant>
        <vt:i4>5</vt:i4>
      </vt:variant>
      <vt:variant>
        <vt:lpwstr/>
      </vt:variant>
      <vt:variant>
        <vt:lpwstr>_Toc472525244</vt:lpwstr>
      </vt:variant>
      <vt:variant>
        <vt:i4>1310774</vt:i4>
      </vt:variant>
      <vt:variant>
        <vt:i4>32</vt:i4>
      </vt:variant>
      <vt:variant>
        <vt:i4>0</vt:i4>
      </vt:variant>
      <vt:variant>
        <vt:i4>5</vt:i4>
      </vt:variant>
      <vt:variant>
        <vt:lpwstr/>
      </vt:variant>
      <vt:variant>
        <vt:lpwstr>_Toc472525243</vt:lpwstr>
      </vt:variant>
      <vt:variant>
        <vt:i4>1310774</vt:i4>
      </vt:variant>
      <vt:variant>
        <vt:i4>26</vt:i4>
      </vt:variant>
      <vt:variant>
        <vt:i4>0</vt:i4>
      </vt:variant>
      <vt:variant>
        <vt:i4>5</vt:i4>
      </vt:variant>
      <vt:variant>
        <vt:lpwstr/>
      </vt:variant>
      <vt:variant>
        <vt:lpwstr>_Toc472525242</vt:lpwstr>
      </vt:variant>
      <vt:variant>
        <vt:i4>1310774</vt:i4>
      </vt:variant>
      <vt:variant>
        <vt:i4>20</vt:i4>
      </vt:variant>
      <vt:variant>
        <vt:i4>0</vt:i4>
      </vt:variant>
      <vt:variant>
        <vt:i4>5</vt:i4>
      </vt:variant>
      <vt:variant>
        <vt:lpwstr/>
      </vt:variant>
      <vt:variant>
        <vt:lpwstr>_Toc472525241</vt:lpwstr>
      </vt:variant>
      <vt:variant>
        <vt:i4>1310774</vt:i4>
      </vt:variant>
      <vt:variant>
        <vt:i4>14</vt:i4>
      </vt:variant>
      <vt:variant>
        <vt:i4>0</vt:i4>
      </vt:variant>
      <vt:variant>
        <vt:i4>5</vt:i4>
      </vt:variant>
      <vt:variant>
        <vt:lpwstr/>
      </vt:variant>
      <vt:variant>
        <vt:lpwstr>_Toc472525240</vt:lpwstr>
      </vt:variant>
      <vt:variant>
        <vt:i4>1245238</vt:i4>
      </vt:variant>
      <vt:variant>
        <vt:i4>8</vt:i4>
      </vt:variant>
      <vt:variant>
        <vt:i4>0</vt:i4>
      </vt:variant>
      <vt:variant>
        <vt:i4>5</vt:i4>
      </vt:variant>
      <vt:variant>
        <vt:lpwstr/>
      </vt:variant>
      <vt:variant>
        <vt:lpwstr>_Toc472525239</vt:lpwstr>
      </vt:variant>
      <vt:variant>
        <vt:i4>720953</vt:i4>
      </vt:variant>
      <vt:variant>
        <vt:i4>3</vt:i4>
      </vt:variant>
      <vt:variant>
        <vt:i4>0</vt:i4>
      </vt:variant>
      <vt:variant>
        <vt:i4>5</vt:i4>
      </vt:variant>
      <vt:variant>
        <vt:lpwstr>mailto:info@vma.ee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Soil and Water Ltd.</dc:creator>
  <cp:lastModifiedBy>Alina</cp:lastModifiedBy>
  <cp:revision>36</cp:revision>
  <cp:lastPrinted>2016-10-03T10:31:00Z</cp:lastPrinted>
  <dcterms:created xsi:type="dcterms:W3CDTF">2017-11-18T11:58:00Z</dcterms:created>
  <dcterms:modified xsi:type="dcterms:W3CDTF">2018-06-28T09:09:00Z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